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7A5" w:rsidRDefault="006048AC">
      <w:pPr>
        <w:spacing w:before="130"/>
        <w:jc w:val="center"/>
      </w:pPr>
      <w:r>
        <w:rPr>
          <w:rFonts w:ascii="Calibri" w:hAnsi="Calibri" w:cs="Calibri"/>
          <w:color w:val="FF0000"/>
          <w:position w:val="2"/>
          <w:sz w:val="28"/>
          <w:szCs w:val="28"/>
          <w:highlight w:val="white"/>
          <w:rtl/>
          <w:lang w:val="en-US" w:eastAsia="en-US"/>
        </w:rPr>
        <w:t>بِسْمِ</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اللّٰهِ</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الرَّحْمٰنِ</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الرَّحِيمِ</w:t>
      </w:r>
    </w:p>
    <w:p w:rsidR="005357A5" w:rsidRDefault="006048AC">
      <w:pPr>
        <w:spacing w:before="130"/>
        <w:jc w:val="center"/>
      </w:pPr>
      <w:r>
        <w:rPr>
          <w:rFonts w:ascii="Calibri" w:hAnsi="Calibri" w:cs="Calibri"/>
          <w:color w:val="FF0000"/>
          <w:sz w:val="28"/>
          <w:szCs w:val="28"/>
          <w:highlight w:val="white"/>
          <w:rtl/>
          <w:lang w:val="en-US" w:eastAsia="en-US"/>
        </w:rPr>
        <w:t>وَ</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بِهِ</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نَسْتَعِينُ</w:t>
      </w:r>
    </w:p>
    <w:p w:rsidR="005357A5" w:rsidRDefault="006048AC">
      <w:pPr>
        <w:spacing w:before="130"/>
        <w:jc w:val="center"/>
      </w:pPr>
      <w:r>
        <w:rPr>
          <w:rFonts w:ascii="Calibri" w:hAnsi="Calibri" w:cs="Calibri"/>
          <w:color w:val="FF0000"/>
          <w:sz w:val="28"/>
          <w:szCs w:val="28"/>
          <w:highlight w:val="white"/>
          <w:rtl/>
          <w:lang w:val="en-US" w:eastAsia="en-US"/>
        </w:rPr>
        <w:t>اَلْحَمْدُ</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لِلّٰهِ</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رَبِّ</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الْعَالَمِينَ</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وَ</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الصَّلاَةُ</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وَ</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السَّلاَمُ</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عَلَى</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سَيِّدِنَا</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مُحَمَّدٍ</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وَ</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عَلَى</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آلِهِ</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وَ</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صَحْبِهِ</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اَجْمَعِينَ</w:t>
      </w:r>
    </w:p>
    <w:p w:rsidR="005357A5" w:rsidRDefault="006048AC">
      <w:pPr>
        <w:spacing w:before="130"/>
        <w:jc w:val="center"/>
        <w:rPr>
          <w:rFonts w:ascii="Calibri" w:hAnsi="Calibri" w:cs="Calibri"/>
          <w:color w:val="0000B0"/>
        </w:rPr>
      </w:pPr>
      <w:bookmarkStart w:id="0" w:name="__DdeLink__5462_1928488642"/>
      <w:bookmarkStart w:id="1" w:name="__DdeLink__4134_1928488642"/>
      <w:r>
        <w:rPr>
          <w:rFonts w:ascii="Calibri" w:hAnsi="Calibri" w:cs="Calibri"/>
          <w:color w:val="0000B0"/>
          <w:sz w:val="28"/>
          <w:szCs w:val="28"/>
        </w:rPr>
        <w:t>RİSALE-İ NUR CEVA</w:t>
      </w:r>
      <w:r w:rsidR="002A46D1">
        <w:rPr>
          <w:rFonts w:ascii="Calibri" w:hAnsi="Calibri" w:cs="Calibri"/>
          <w:color w:val="0000B0"/>
          <w:sz w:val="28"/>
          <w:szCs w:val="28"/>
        </w:rPr>
        <w:t>B</w:t>
      </w:r>
      <w:bookmarkStart w:id="2" w:name="_GoBack"/>
      <w:bookmarkEnd w:id="2"/>
      <w:r>
        <w:rPr>
          <w:rFonts w:ascii="Calibri" w:hAnsi="Calibri" w:cs="Calibri"/>
          <w:color w:val="0000B0"/>
          <w:sz w:val="28"/>
          <w:szCs w:val="28"/>
        </w:rPr>
        <w:t xml:space="preserve"> VERİYOR</w:t>
      </w:r>
      <w:bookmarkStart w:id="3" w:name="__DdeLink__5136_1928488642"/>
      <w:bookmarkStart w:id="4" w:name="__DdeLink__3900_1928488642"/>
      <w:bookmarkEnd w:id="0"/>
      <w:bookmarkEnd w:id="1"/>
      <w:bookmarkEnd w:id="3"/>
      <w:bookmarkEnd w:id="4"/>
      <w:r>
        <w:rPr>
          <w:rStyle w:val="DipnotSabitleyicisi"/>
          <w:rFonts w:ascii="Calibri" w:hAnsi="Calibri" w:cs="Calibri"/>
          <w:color w:val="0000B0"/>
          <w:sz w:val="28"/>
          <w:szCs w:val="28"/>
        </w:rPr>
        <w:footnoteReference w:id="1"/>
      </w:r>
      <w:r>
        <w:rPr>
          <w:rFonts w:ascii="Calibri" w:hAnsi="Calibri" w:cs="Calibri"/>
          <w:color w:val="0000B0"/>
        </w:rPr>
        <w:t xml:space="preserve"> </w:t>
      </w:r>
    </w:p>
    <w:p w:rsidR="005357A5" w:rsidRDefault="006048AC">
      <w:pPr>
        <w:spacing w:before="130"/>
        <w:jc w:val="center"/>
        <w:rPr>
          <w:rFonts w:ascii="Calibri" w:hAnsi="Calibri" w:cs="Calibri"/>
          <w:color w:val="0000B0"/>
        </w:rPr>
      </w:pPr>
      <w:r>
        <w:rPr>
          <w:rFonts w:ascii="Calibri" w:hAnsi="Calibri" w:cs="Calibri"/>
          <w:color w:val="0000B0"/>
        </w:rPr>
        <w:t xml:space="preserve">İTTİHAD-I İSLÂM MI? AVRUPA </w:t>
      </w:r>
      <w:r>
        <w:rPr>
          <w:rFonts w:ascii="Calibri" w:hAnsi="Calibri" w:cs="Calibri"/>
          <w:color w:val="0000B0"/>
        </w:rPr>
        <w:t>BİRLİĞİ Mİ?</w:t>
      </w:r>
    </w:p>
    <w:p w:rsidR="005357A5" w:rsidRDefault="006048AC">
      <w:pPr>
        <w:spacing w:before="130"/>
        <w:jc w:val="both"/>
        <w:rPr>
          <w:rFonts w:ascii="Calibri" w:hAnsi="Calibri" w:cs="Calibri"/>
        </w:rPr>
      </w:pPr>
      <w:r>
        <w:rPr>
          <w:rFonts w:ascii="Calibri" w:hAnsi="Calibri" w:cs="Calibri"/>
        </w:rPr>
        <w:t xml:space="preserve">İlmî ölçüler içinde ve insaf dairesinde olmak üzere, bazı gazete ve televizyonlarda (bu tarih 1995 yıllarıdır, gazeteler ise, Sabah, Hürriyet, Zaman’dır.) hayli şa’şalandırarak öne sürülen dine ait bazı anlayışların çok az bir kısmını ele alıp </w:t>
      </w:r>
      <w:r>
        <w:rPr>
          <w:rFonts w:ascii="Calibri" w:hAnsi="Calibri" w:cs="Calibri"/>
        </w:rPr>
        <w:t xml:space="preserve">Risale-i Nurlardaki beyanlarla mukayeselerini nazara vereceğiz. </w:t>
      </w:r>
    </w:p>
    <w:p w:rsidR="005357A5" w:rsidRDefault="006048AC">
      <w:pPr>
        <w:spacing w:before="130"/>
        <w:jc w:val="both"/>
        <w:rPr>
          <w:rFonts w:ascii="Calibri" w:hAnsi="Calibri" w:cs="Calibri"/>
        </w:rPr>
      </w:pPr>
      <w:r>
        <w:rPr>
          <w:rFonts w:ascii="Calibri" w:hAnsi="Calibri" w:cs="Calibri"/>
        </w:rPr>
        <w:t>İslâm Dünyasının geleceği ile alakalı gazete ve televizyonlarda malum zât tarafından İleri sürülen fikirlerden bir tanesi de şudur:</w:t>
      </w:r>
    </w:p>
    <w:p w:rsidR="005357A5" w:rsidRDefault="006048AC">
      <w:pPr>
        <w:spacing w:before="130"/>
        <w:jc w:val="both"/>
        <w:rPr>
          <w:rFonts w:ascii="Calibri" w:hAnsi="Calibri" w:cs="Calibri"/>
          <w:b/>
          <w:u w:val="single"/>
        </w:rPr>
      </w:pPr>
      <w:r>
        <w:rPr>
          <w:rFonts w:ascii="Calibri" w:hAnsi="Calibri" w:cs="Calibri"/>
          <w:b/>
          <w:u w:val="single"/>
        </w:rPr>
        <w:t xml:space="preserve">“Biz de bir an evvel Orta Asya Türk Cumhuriyetlerine sahip </w:t>
      </w:r>
      <w:r>
        <w:rPr>
          <w:rFonts w:ascii="Calibri" w:hAnsi="Calibri" w:cs="Calibri"/>
          <w:b/>
          <w:u w:val="single"/>
        </w:rPr>
        <w:t xml:space="preserve">çıkmak gerekir diye düşündük... </w:t>
      </w:r>
    </w:p>
    <w:p w:rsidR="005357A5" w:rsidRDefault="006048AC">
      <w:pPr>
        <w:spacing w:before="130"/>
        <w:jc w:val="both"/>
        <w:rPr>
          <w:rFonts w:ascii="Calibri" w:hAnsi="Calibri" w:cs="Calibri"/>
          <w:b/>
          <w:u w:val="single"/>
        </w:rPr>
      </w:pPr>
      <w:r>
        <w:rPr>
          <w:rFonts w:ascii="Calibri" w:hAnsi="Calibri" w:cs="Calibri"/>
          <w:b/>
          <w:u w:val="single"/>
        </w:rPr>
        <w:t>İslâm Dünyasına gelince, Türk Âleminin meydana getireceği bu güçlü vakum karşısında, zaten arkadan gelecektir İslâm Dünyası...</w:t>
      </w:r>
    </w:p>
    <w:p w:rsidR="005357A5" w:rsidRDefault="006048AC">
      <w:pPr>
        <w:spacing w:before="130"/>
        <w:jc w:val="both"/>
        <w:rPr>
          <w:rFonts w:ascii="Calibri" w:hAnsi="Calibri" w:cs="Calibri"/>
          <w:b/>
          <w:u w:val="single"/>
        </w:rPr>
      </w:pPr>
      <w:r>
        <w:rPr>
          <w:rFonts w:ascii="Calibri" w:hAnsi="Calibri" w:cs="Calibri"/>
          <w:b/>
          <w:u w:val="single"/>
        </w:rPr>
        <w:t>Bu Asya ile birleşme, Türk Cumhuriyetleri ile bütünleşme aynı zamanda, Türk toplumunun bütün Bat</w:t>
      </w:r>
      <w:r>
        <w:rPr>
          <w:rFonts w:ascii="Calibri" w:hAnsi="Calibri" w:cs="Calibri"/>
          <w:b/>
          <w:u w:val="single"/>
        </w:rPr>
        <w:t>ıyla da zararsız bir planda entegrasyonunu doğuracaktır.”</w:t>
      </w:r>
    </w:p>
    <w:p w:rsidR="005357A5" w:rsidRDefault="006048AC">
      <w:pPr>
        <w:spacing w:before="130"/>
        <w:jc w:val="both"/>
        <w:rPr>
          <w:rFonts w:ascii="Calibri" w:hAnsi="Calibri" w:cs="Calibri"/>
        </w:rPr>
      </w:pPr>
      <w:r>
        <w:rPr>
          <w:rFonts w:ascii="Calibri" w:hAnsi="Calibri" w:cs="Calibri"/>
          <w:b/>
        </w:rPr>
        <w:t xml:space="preserve">Cevap: </w:t>
      </w:r>
      <w:r>
        <w:rPr>
          <w:rFonts w:ascii="Calibri" w:hAnsi="Calibri" w:cs="Calibri"/>
        </w:rPr>
        <w:t>Avrupa medeniyetiyle Hristiyanlık birleşmezken, semavî istiklaliyete sahip olan İslâmiyetin Batı’yla birleşip bütünleşmesinin imkansızlığına dikkat çeken Bediüzzaman Hazretleri diyor ki:</w:t>
      </w:r>
    </w:p>
    <w:p w:rsidR="005357A5" w:rsidRDefault="006048AC">
      <w:pPr>
        <w:spacing w:before="130"/>
        <w:jc w:val="both"/>
        <w:rPr>
          <w:rFonts w:ascii="Calibri" w:hAnsi="Calibri" w:cs="Calibri"/>
        </w:rPr>
      </w:pPr>
      <w:r>
        <w:rPr>
          <w:rFonts w:ascii="Calibri" w:hAnsi="Calibri" w:cs="Calibri"/>
        </w:rPr>
        <w:t>«Âle</w:t>
      </w:r>
      <w:r>
        <w:rPr>
          <w:rFonts w:ascii="Calibri" w:hAnsi="Calibri" w:cs="Calibri"/>
        </w:rPr>
        <w:t>m-i İslâm'ın şu medeniyete karşı istinkâfı ve soğuk davranması ve kabulde ızdırabı cây-i dikkattir. Zira istiğna ve istiklaliyet hassasıyla mümtaz olan şeriattaki İlahî hidayet, Roma felsefesinin dehasıyla aşılanmaz, imtizac etmez, bel' olunmaz, tâbi' olma</w:t>
      </w:r>
      <w:r>
        <w:rPr>
          <w:rFonts w:ascii="Calibri" w:hAnsi="Calibri" w:cs="Calibri"/>
        </w:rPr>
        <w:t>z... Bir asıldan tev'em (ikiz) olarak neş'et eden eski Roma ve Yunan iki dehalarıyla; su ve yağ gibi mürur-u a'sar (asırlar), medeniyet ve Hristiyanlığın temzicine çalıştığı halde, yine istiklallerini muhafaza, âdeta tenasühle o iki ruh şimdi de başka şeki</w:t>
      </w:r>
      <w:r>
        <w:rPr>
          <w:rFonts w:ascii="Calibri" w:hAnsi="Calibri" w:cs="Calibri"/>
        </w:rPr>
        <w:t>llerde yaşıyorlar. Onlar tev'em ve esbab-ı temzic varken imtizac olunmazsa, şeriatın ruhu olan nur-u hidayet, o muzlim pis medeniyetin esası olan Roma dehasıyla hiçbir vakit mezc olunmaz, bel' olunmaz</w:t>
      </w:r>
      <w:r>
        <w:rPr>
          <w:rFonts w:ascii="Calibri" w:hAnsi="Calibri" w:cs="Calibri"/>
          <w:b/>
        </w:rPr>
        <w:t>…» (T:132)</w:t>
      </w:r>
    </w:p>
    <w:p w:rsidR="005357A5" w:rsidRDefault="006048AC">
      <w:pPr>
        <w:spacing w:before="130"/>
        <w:jc w:val="both"/>
        <w:rPr>
          <w:rFonts w:ascii="Calibri" w:hAnsi="Calibri" w:cs="Calibri"/>
        </w:rPr>
      </w:pPr>
      <w:r>
        <w:rPr>
          <w:rFonts w:ascii="Calibri" w:hAnsi="Calibri" w:cs="Calibri"/>
        </w:rPr>
        <w:t>Hem yine Bediüzzaman Hazretleri Avrupa ile de</w:t>
      </w:r>
      <w:r>
        <w:rPr>
          <w:rFonts w:ascii="Calibri" w:hAnsi="Calibri" w:cs="Calibri"/>
        </w:rPr>
        <w:t>ğil, Âlem-i İslâm’la birleşmeyi esas alır ve der ki:</w:t>
      </w:r>
    </w:p>
    <w:p w:rsidR="005357A5" w:rsidRDefault="006048AC">
      <w:pPr>
        <w:spacing w:before="130"/>
        <w:jc w:val="both"/>
        <w:rPr>
          <w:rFonts w:ascii="Calibri" w:hAnsi="Calibri" w:cs="Calibri"/>
        </w:rPr>
      </w:pPr>
      <w:r>
        <w:rPr>
          <w:rFonts w:ascii="Calibri" w:hAnsi="Calibri" w:cs="Calibri"/>
          <w:b/>
          <w:color w:val="000000"/>
          <w:u w:val="single"/>
        </w:rPr>
        <w:t>«BU ZAMANIN EN BÜYÜK FARZ VAZİFESİ, İTTİHAD-I İSLÂMDIR.»</w:t>
      </w:r>
      <w:r>
        <w:rPr>
          <w:rFonts w:ascii="Calibri" w:hAnsi="Calibri" w:cs="Calibri"/>
        </w:rPr>
        <w:t xml:space="preserve"> </w:t>
      </w:r>
      <w:r>
        <w:rPr>
          <w:rFonts w:ascii="Calibri" w:hAnsi="Calibri" w:cs="Calibri"/>
          <w:b/>
        </w:rPr>
        <w:t>(HŞ:90)</w:t>
      </w:r>
    </w:p>
    <w:p w:rsidR="005357A5" w:rsidRDefault="006048AC">
      <w:pPr>
        <w:spacing w:before="130"/>
        <w:jc w:val="both"/>
        <w:rPr>
          <w:rFonts w:ascii="Calibri" w:hAnsi="Calibri" w:cs="Calibri"/>
        </w:rPr>
      </w:pPr>
      <w:r>
        <w:rPr>
          <w:rFonts w:ascii="Calibri" w:hAnsi="Calibri" w:cs="Calibri"/>
        </w:rPr>
        <w:t>«Arab taifeleri, Cemahir-i Müttefika-i Amerika gibi en ulvî bir vaziyete girmeğe, esarette kalan hâkimiyet-i İslâmiyeyi eski zaman gibi kü</w:t>
      </w:r>
      <w:r>
        <w:rPr>
          <w:rFonts w:ascii="Calibri" w:hAnsi="Calibri" w:cs="Calibri"/>
        </w:rPr>
        <w:t xml:space="preserve">re-i arzın nısfında, belki ekserisinde tesisine muvaffak olmanızı rahmet-i İlahiyeden kuvvetle bekliyoruz. Bir kıyamet çabuk kopmazsa, inşâallah nesl-i âti görecek.» </w:t>
      </w:r>
      <w:r>
        <w:rPr>
          <w:rFonts w:ascii="Calibri" w:hAnsi="Calibri" w:cs="Calibri"/>
          <w:b/>
        </w:rPr>
        <w:t>(HŞ:57)</w:t>
      </w:r>
    </w:p>
    <w:p w:rsidR="005357A5" w:rsidRDefault="006048AC">
      <w:pPr>
        <w:spacing w:before="130"/>
        <w:jc w:val="both"/>
        <w:rPr>
          <w:rFonts w:ascii="Calibri" w:hAnsi="Calibri" w:cs="Calibri"/>
        </w:rPr>
      </w:pPr>
      <w:r>
        <w:rPr>
          <w:rFonts w:ascii="Calibri" w:hAnsi="Calibri" w:cs="Calibri"/>
        </w:rPr>
        <w:t>Evet «Hakikî milliyetimizin esası, ruhu ise İslâmiyet'tir. Ve hilafet-i Osmaniye v</w:t>
      </w:r>
      <w:r>
        <w:rPr>
          <w:rFonts w:ascii="Calibri" w:hAnsi="Calibri" w:cs="Calibri"/>
        </w:rPr>
        <w:t>e Türk Ordusunun o milliyete bayraktarlığı itibariyle, o İslâmiyet milliyetinin sadefi ve kal'ası hükmünde Arab ve Türk hakikî iki kardeş, o kal'a-i kudsiyenin nöbettarlarıdırlar.</w:t>
      </w:r>
    </w:p>
    <w:p w:rsidR="005357A5" w:rsidRDefault="006048AC">
      <w:pPr>
        <w:spacing w:before="130"/>
        <w:jc w:val="both"/>
        <w:rPr>
          <w:rFonts w:ascii="Calibri" w:hAnsi="Calibri" w:cs="Calibri"/>
        </w:rPr>
      </w:pPr>
      <w:r>
        <w:rPr>
          <w:rFonts w:ascii="Calibri" w:hAnsi="Calibri" w:cs="Calibri"/>
        </w:rPr>
        <w:t>İşte bu kudsî milliyetin rabıtasıyla, umum ehl-i İslâm bir tek aşiret hükmün</w:t>
      </w:r>
      <w:r>
        <w:rPr>
          <w:rFonts w:ascii="Calibri" w:hAnsi="Calibri" w:cs="Calibri"/>
        </w:rPr>
        <w:t xml:space="preserve">e geçiyor. Aşiretin efradı gibi İslâm taifeleri de, birbirine uhuvvet-i İslâmiye ile mürtebit ve alâkadar olur. Birbirine manen, lüzum olsa maddeten yardım eder.» </w:t>
      </w:r>
      <w:r>
        <w:rPr>
          <w:rFonts w:ascii="Calibri" w:hAnsi="Calibri" w:cs="Calibri"/>
          <w:b/>
        </w:rPr>
        <w:t>(HŞ:54)</w:t>
      </w:r>
    </w:p>
    <w:p w:rsidR="005357A5" w:rsidRDefault="006048AC">
      <w:pPr>
        <w:spacing w:before="130"/>
        <w:jc w:val="both"/>
        <w:rPr>
          <w:rFonts w:ascii="Calibri" w:hAnsi="Calibri" w:cs="Calibri"/>
        </w:rPr>
      </w:pPr>
      <w:r>
        <w:rPr>
          <w:rFonts w:ascii="Calibri" w:hAnsi="Calibri" w:cs="Calibri"/>
        </w:rPr>
        <w:lastRenderedPageBreak/>
        <w:t>«Avrupa'nın ejderhaları (büyük devletleri) her ne vakit şu devlet-i İslâmiyeye bir to</w:t>
      </w:r>
      <w:r>
        <w:rPr>
          <w:rFonts w:ascii="Calibri" w:hAnsi="Calibri" w:cs="Calibri"/>
        </w:rPr>
        <w:t xml:space="preserve">kat vurmuşlarsa; üçyüz elli milyon İslâmı ağlatmışve inletmiş. Ve o müstemlekât sahibleri, onları inletmemek ve sızlatmamak için elini çekmiş, elini kaldırırken indirmiş. ﬁu hiçbir cihette istisgar edilmeyecek manevî ve daimî bir kuvvetüzzahr yerine hangi </w:t>
      </w:r>
      <w:r>
        <w:rPr>
          <w:rFonts w:ascii="Calibri" w:hAnsi="Calibri" w:cs="Calibri"/>
        </w:rPr>
        <w:t xml:space="preserve">kuvvet ikame edilebilir? Gösterilsin!» </w:t>
      </w:r>
      <w:r>
        <w:rPr>
          <w:rFonts w:ascii="Calibri" w:hAnsi="Calibri" w:cs="Calibri"/>
          <w:b/>
        </w:rPr>
        <w:t>(M:327)</w:t>
      </w:r>
    </w:p>
    <w:p w:rsidR="005357A5" w:rsidRDefault="006048AC">
      <w:pPr>
        <w:spacing w:before="130"/>
        <w:jc w:val="both"/>
        <w:rPr>
          <w:rFonts w:ascii="Calibri" w:hAnsi="Calibri" w:cs="Calibri"/>
        </w:rPr>
      </w:pPr>
      <w:r>
        <w:rPr>
          <w:rFonts w:ascii="Calibri" w:hAnsi="Calibri" w:cs="Calibri"/>
        </w:rPr>
        <w:t>Takriben 1946-47 yıllarında yazdığı bir mektubunda, Türkiye’de Avrupa medeniyeti yerine Kur’an hakikatları nazara verilmezse dehşetli tehlikeler doğacağını ve Âlem-i İslâm’da bu müslüman Türk milletine karşı b</w:t>
      </w:r>
      <w:r>
        <w:rPr>
          <w:rFonts w:ascii="Calibri" w:hAnsi="Calibri" w:cs="Calibri"/>
        </w:rPr>
        <w:t>ir nefret uyanıp, ittihad ve uhuvvet-i İslâmiyeye büyük zarar vereceğini ihtar eden Bediüzzaman Hazretleri şöyle der:</w:t>
      </w:r>
    </w:p>
    <w:p w:rsidR="005357A5" w:rsidRDefault="006048AC">
      <w:pPr>
        <w:spacing w:before="130"/>
        <w:jc w:val="both"/>
        <w:rPr>
          <w:rFonts w:ascii="Calibri" w:hAnsi="Calibri" w:cs="Calibri"/>
        </w:rPr>
      </w:pPr>
      <w:r>
        <w:rPr>
          <w:rFonts w:ascii="Calibri" w:hAnsi="Calibri" w:cs="Calibri"/>
        </w:rPr>
        <w:t>«Eğer şimdi, eski zaman gibi kahramancasına Kur'an'a ve hakaik-i imana sahib çıkmazsanız ve sizler gibi ehl-i hamiyet, eskide yanlışbir su</w:t>
      </w:r>
      <w:r>
        <w:rPr>
          <w:rFonts w:ascii="Calibri" w:hAnsi="Calibri" w:cs="Calibri"/>
        </w:rPr>
        <w:t xml:space="preserve">rette ve din zararına medeniyetin propagandası yerinde doğrudan doğruya </w:t>
      </w:r>
      <w:r>
        <w:rPr>
          <w:rFonts w:ascii="Calibri" w:hAnsi="Calibri" w:cs="Calibri"/>
          <w:b/>
        </w:rPr>
        <w:t>hakaik-i Kur'aniye ve imaniyeyi tervice çalışmazsanız,</w:t>
      </w:r>
      <w:r>
        <w:rPr>
          <w:rFonts w:ascii="Calibri" w:hAnsi="Calibri" w:cs="Calibri"/>
        </w:rPr>
        <w:t xml:space="preserve"> size kat'iyen haber veriyorum ve kat'î hüccetlerle isbat ederim ki; </w:t>
      </w:r>
      <w:r>
        <w:rPr>
          <w:rFonts w:ascii="Calibri" w:hAnsi="Calibri" w:cs="Calibri"/>
          <w:b/>
        </w:rPr>
        <w:t>âlem-i İslâmın muhabbet ve uhuvveti yerine, dehşetli bir nefr</w:t>
      </w:r>
      <w:r>
        <w:rPr>
          <w:rFonts w:ascii="Calibri" w:hAnsi="Calibri" w:cs="Calibri"/>
          <w:b/>
        </w:rPr>
        <w:t xml:space="preserve">et ve kahraman kardeşi ve kumandanı olan Türk milletine bir adavet ve şimdi âlem-i İslâmı mahva çalışan küfr-ü mutlak altındaki anarşiliğe mağlub olup, âlem-i İslâmın kal'ası ve şanlı ordusu olan bu Türk milletinin parça parça olmasına ve şark-ı şimalîden </w:t>
      </w:r>
      <w:r>
        <w:rPr>
          <w:rFonts w:ascii="Calibri" w:hAnsi="Calibri" w:cs="Calibri"/>
          <w:b/>
        </w:rPr>
        <w:t>çıkan dehşetli ejderhanın istila etmesine sebebiyet verecek</w:t>
      </w:r>
      <w:r>
        <w:rPr>
          <w:rFonts w:ascii="Calibri" w:hAnsi="Calibri" w:cs="Calibri"/>
        </w:rPr>
        <w:t xml:space="preserve">.» </w:t>
      </w:r>
      <w:r>
        <w:rPr>
          <w:rFonts w:ascii="Calibri" w:hAnsi="Calibri" w:cs="Calibri"/>
          <w:b/>
        </w:rPr>
        <w:t>(E:218)</w:t>
      </w:r>
    </w:p>
    <w:p w:rsidR="005357A5" w:rsidRDefault="006048AC">
      <w:pPr>
        <w:spacing w:before="130"/>
        <w:jc w:val="both"/>
        <w:rPr>
          <w:rFonts w:ascii="Calibri" w:hAnsi="Calibri" w:cs="Calibri"/>
        </w:rPr>
      </w:pPr>
      <w:r>
        <w:rPr>
          <w:rFonts w:ascii="Calibri" w:hAnsi="Calibri" w:cs="Calibri"/>
        </w:rPr>
        <w:t xml:space="preserve">«Evet Risale-i Nur'a perde altında hücum eden, ecnebi parmağıyla bu vatandaki milletin </w:t>
      </w:r>
      <w:r>
        <w:rPr>
          <w:rFonts w:ascii="Calibri" w:hAnsi="Calibri" w:cs="Calibri"/>
          <w:b/>
        </w:rPr>
        <w:t xml:space="preserve">en büyük kuvveti olan âlem-i İslâmın teveccühünü ve muhabbetini ve uhuvvetini kırmak ve </w:t>
      </w:r>
      <w:r>
        <w:rPr>
          <w:rFonts w:ascii="Calibri" w:hAnsi="Calibri" w:cs="Calibri"/>
          <w:b/>
        </w:rPr>
        <w:t>nefret verdirmek</w:t>
      </w:r>
      <w:r>
        <w:rPr>
          <w:rFonts w:ascii="Calibri" w:hAnsi="Calibri" w:cs="Calibri"/>
        </w:rPr>
        <w:t xml:space="preserve"> için siyaseti dinsizliğe âlet ederek perde altında küfr-ü mutlakı yerleştirenlerdir.» </w:t>
      </w:r>
      <w:r>
        <w:rPr>
          <w:rFonts w:ascii="Calibri" w:hAnsi="Calibri" w:cs="Calibri"/>
          <w:b/>
        </w:rPr>
        <w:t>(Ş:281)</w:t>
      </w:r>
    </w:p>
    <w:p w:rsidR="005357A5" w:rsidRDefault="006048AC">
      <w:pPr>
        <w:spacing w:before="130"/>
        <w:jc w:val="both"/>
        <w:rPr>
          <w:rFonts w:ascii="Calibri" w:hAnsi="Calibri" w:cs="Calibri"/>
        </w:rPr>
      </w:pPr>
      <w:r>
        <w:rPr>
          <w:rFonts w:ascii="Calibri" w:hAnsi="Calibri" w:cs="Calibri"/>
        </w:rPr>
        <w:t>İşte «Biz, Risale-i Nur'la, bu memleketin ve istikbalinin en büyük iki tehlikesini def'etmeye çalışıyoruz ve bilfiil çok emarelerle, hattâ mahkem</w:t>
      </w:r>
      <w:r>
        <w:rPr>
          <w:rFonts w:ascii="Calibri" w:hAnsi="Calibri" w:cs="Calibri"/>
        </w:rPr>
        <w:t>ede de kısmen isbat etmişiz.</w:t>
      </w:r>
    </w:p>
    <w:p w:rsidR="005357A5" w:rsidRDefault="006048AC">
      <w:pPr>
        <w:spacing w:before="130"/>
        <w:jc w:val="both"/>
        <w:rPr>
          <w:rFonts w:ascii="Calibri" w:hAnsi="Calibri" w:cs="Calibri"/>
        </w:rPr>
      </w:pPr>
      <w:r>
        <w:rPr>
          <w:rFonts w:ascii="Calibri" w:hAnsi="Calibri" w:cs="Calibri"/>
        </w:rPr>
        <w:t>Birinci tehlike: Bu memlekette, hariçten kuvvetli bir surette girmeğe çalışan anarşiliğe karşı sed çekmek.</w:t>
      </w:r>
    </w:p>
    <w:p w:rsidR="005357A5" w:rsidRDefault="006048AC">
      <w:pPr>
        <w:spacing w:before="130"/>
        <w:jc w:val="both"/>
        <w:rPr>
          <w:rFonts w:ascii="Calibri" w:hAnsi="Calibri" w:cs="Calibri"/>
        </w:rPr>
      </w:pPr>
      <w:r>
        <w:rPr>
          <w:rFonts w:ascii="Calibri" w:hAnsi="Calibri" w:cs="Calibri"/>
        </w:rPr>
        <w:t xml:space="preserve">İkincisi: </w:t>
      </w:r>
      <w:r>
        <w:rPr>
          <w:rFonts w:ascii="Calibri" w:hAnsi="Calibri" w:cs="Calibri"/>
          <w:b/>
        </w:rPr>
        <w:t xml:space="preserve">Üçyüz elli milyon müslümanların nefretlerini kardeşliğe çevirmekle, bu memleketin en büyük nokta-i istinadını </w:t>
      </w:r>
      <w:r>
        <w:rPr>
          <w:rFonts w:ascii="Calibri" w:hAnsi="Calibri" w:cs="Calibri"/>
          <w:b/>
        </w:rPr>
        <w:t>temin etmektir.</w:t>
      </w:r>
      <w:r>
        <w:rPr>
          <w:rFonts w:ascii="Calibri" w:hAnsi="Calibri" w:cs="Calibri"/>
        </w:rPr>
        <w:t xml:space="preserve">» </w:t>
      </w:r>
      <w:r>
        <w:rPr>
          <w:rFonts w:ascii="Calibri" w:hAnsi="Calibri" w:cs="Calibri"/>
          <w:b/>
        </w:rPr>
        <w:t>(E: 128)</w:t>
      </w:r>
    </w:p>
    <w:p w:rsidR="005357A5" w:rsidRDefault="006048AC">
      <w:pPr>
        <w:spacing w:before="130"/>
        <w:jc w:val="both"/>
        <w:rPr>
          <w:rFonts w:ascii="Calibri" w:hAnsi="Calibri" w:cs="Calibri"/>
        </w:rPr>
      </w:pPr>
      <w:r>
        <w:rPr>
          <w:rFonts w:ascii="Calibri" w:hAnsi="Calibri" w:cs="Calibri"/>
        </w:rPr>
        <w:t>«Bu dehşetli tahrib edicilere karşı, ancak ve ancak hakikat-ı Kur'aniye etrafında ittihad-ı İslâm dayanabilir. Ve beşeri bu tehlikeden kurtarmağa vesile olduğu gibi, bu vatanı istila-yı ecanibden ve bu milleti anarşilikten kurtara</w:t>
      </w:r>
      <w:r>
        <w:rPr>
          <w:rFonts w:ascii="Calibri" w:hAnsi="Calibri" w:cs="Calibri"/>
        </w:rPr>
        <w:t xml:space="preserve">cak yalnız odur.» </w:t>
      </w:r>
      <w:r>
        <w:rPr>
          <w:rFonts w:ascii="Calibri" w:hAnsi="Calibri" w:cs="Calibri"/>
          <w:b/>
        </w:rPr>
        <w:t>(Em:24)</w:t>
      </w:r>
    </w:p>
    <w:p w:rsidR="005357A5" w:rsidRDefault="006048AC">
      <w:pPr>
        <w:spacing w:before="130"/>
        <w:jc w:val="both"/>
        <w:rPr>
          <w:rFonts w:ascii="Calibri" w:hAnsi="Calibri" w:cs="Calibri"/>
        </w:rPr>
      </w:pPr>
      <w:r>
        <w:rPr>
          <w:rFonts w:ascii="Calibri" w:hAnsi="Calibri" w:cs="Calibri"/>
        </w:rPr>
        <w:t>«Madem bu ittifaksızlıktan gelen za'fiyet ve kuvvetsizlik sebebiyle ecnebinin politikasına ve ehemmiyetsiz muvakkat yardımlarına karşı bu acib manevî rüşvetler veriliyor. Dörtyüz milyon kardeşin uhuvvetine, milyarlar ecdadın mesle</w:t>
      </w:r>
      <w:r>
        <w:rPr>
          <w:rFonts w:ascii="Calibri" w:hAnsi="Calibri" w:cs="Calibri"/>
        </w:rPr>
        <w:t>ğine ehemmiyet verilmiyor gibi bir mana hükmediyor. Ve asayişve siyasete zarar gelmemek için bu kadar israfat ile bol maaşlar suretinde kuvvet teminine kendilerini mecbur zannederek rüşvetler veriliyor; milletin fakr-ı hali nazara alınmıyor. Elbette ve elb</w:t>
      </w:r>
      <w:r>
        <w:rPr>
          <w:rFonts w:ascii="Calibri" w:hAnsi="Calibri" w:cs="Calibri"/>
        </w:rPr>
        <w:t>ette ve kat'î olarak şimdi bu memleketteki ehl-i siyaset garba ve ecnebiye verdiği siyasî ve manevî rüşvetin on mislini âlem-i İslâm'ın ileride cemahir-i müttefikası hükmünde olacak olan dörtyüz milyon müslüman kardeşlere, memleket ve milletin ve bu devlet</w:t>
      </w:r>
      <w:r>
        <w:rPr>
          <w:rFonts w:ascii="Calibri" w:hAnsi="Calibri" w:cs="Calibri"/>
        </w:rPr>
        <w:t>-i İslâmiyenin selâmeti için gayet azîm bir bahşişve zararsız rüşvet vermesi lâzım ve elzemdir.</w:t>
      </w:r>
    </w:p>
    <w:p w:rsidR="005357A5" w:rsidRDefault="006048AC">
      <w:pPr>
        <w:spacing w:before="130"/>
        <w:jc w:val="both"/>
        <w:rPr>
          <w:rFonts w:ascii="Calibri" w:hAnsi="Calibri" w:cs="Calibri"/>
        </w:rPr>
      </w:pPr>
      <w:r>
        <w:rPr>
          <w:rFonts w:ascii="Calibri" w:hAnsi="Calibri" w:cs="Calibri"/>
        </w:rPr>
        <w:t>İşte o makbul, lâzım ve çok menfaatlı caiz ve vâcib rüşvet ise: Teavün-ü İslâm'ın esası ve hediye-i Kur'anın semavî bir düsturu ve rabıtası ve kudsî kanun-u esa</w:t>
      </w:r>
      <w:r>
        <w:rPr>
          <w:rFonts w:ascii="Calibri" w:hAnsi="Calibri" w:cs="Calibri"/>
        </w:rPr>
        <w:t xml:space="preserve">sîsi olan  (...) kudsî, esasî kanunlarını düstur-u hareket etmektir.» </w:t>
      </w:r>
      <w:r>
        <w:rPr>
          <w:rFonts w:ascii="Calibri" w:hAnsi="Calibri" w:cs="Calibri"/>
          <w:b/>
        </w:rPr>
        <w:t>(Em:83)</w:t>
      </w:r>
    </w:p>
    <w:p w:rsidR="005357A5" w:rsidRDefault="006048AC">
      <w:pPr>
        <w:spacing w:before="130"/>
        <w:jc w:val="both"/>
        <w:rPr>
          <w:rFonts w:ascii="Calibri" w:hAnsi="Calibri" w:cs="Calibri"/>
        </w:rPr>
      </w:pPr>
      <w:r>
        <w:rPr>
          <w:rFonts w:ascii="Calibri" w:hAnsi="Calibri" w:cs="Calibri"/>
        </w:rPr>
        <w:t>Evet, Bediüzzaman Hazretleri Avrupalılarla bütünleşme müjdesini değil, Cemahir-i Müttefika-i İslâmiye yani İslâm Cumhuriyetler Birliği yani İttihad-ı İslâm müjdesini veriyor ve d</w:t>
      </w:r>
      <w:r>
        <w:rPr>
          <w:rFonts w:ascii="Calibri" w:hAnsi="Calibri" w:cs="Calibri"/>
        </w:rPr>
        <w:t>iyor ki:</w:t>
      </w:r>
    </w:p>
    <w:p w:rsidR="005357A5" w:rsidRDefault="006048AC">
      <w:pPr>
        <w:spacing w:before="130"/>
        <w:jc w:val="both"/>
        <w:rPr>
          <w:rFonts w:ascii="Calibri" w:hAnsi="Calibri" w:cs="Calibri"/>
        </w:rPr>
      </w:pPr>
      <w:r>
        <w:rPr>
          <w:rFonts w:ascii="Calibri" w:hAnsi="Calibri" w:cs="Calibri"/>
        </w:rPr>
        <w:t>«Umum Nurcuların mübarek bayramlarını ve hacc-ül ekberde bulunan Nur şakirdleriyle ve hacdaki Nur tarafdarlarının bayramlarını tebrik içinde ve çok zamandan beri esaret altında kalmışve istiklaliyetini kaybetmişHindistan, Arabistan gibi âlem-i İslâmın büyü</w:t>
      </w:r>
      <w:r>
        <w:rPr>
          <w:rFonts w:ascii="Calibri" w:hAnsi="Calibri" w:cs="Calibri"/>
        </w:rPr>
        <w:t xml:space="preserve">k memleketleri birer devlet-i İslâmiye şeklinde Hind'de yüz milyon bir devlet-i İslâmiye, Cava'da elli milyondan ziyade bir devlet-i İslâmiye ve Arabistan'da dört-beşhükûmet bir cemahir-i müttefika gibi Arab birliği ile </w:t>
      </w:r>
      <w:r>
        <w:rPr>
          <w:rFonts w:ascii="Calibri" w:hAnsi="Calibri" w:cs="Calibri"/>
          <w:b/>
        </w:rPr>
        <w:t>İslâm birliğini birleştirmesindeki â</w:t>
      </w:r>
      <w:r>
        <w:rPr>
          <w:rFonts w:ascii="Calibri" w:hAnsi="Calibri" w:cs="Calibri"/>
          <w:b/>
        </w:rPr>
        <w:t>lem-i İslâmın bu büyük bayramının mukaddemesini</w:t>
      </w:r>
      <w:r>
        <w:rPr>
          <w:rFonts w:ascii="Calibri" w:hAnsi="Calibri" w:cs="Calibri"/>
        </w:rPr>
        <w:t xml:space="preserve"> tebrik ile, bu bayram bize müjde veriyor.» </w:t>
      </w:r>
      <w:r>
        <w:rPr>
          <w:rFonts w:ascii="Calibri" w:hAnsi="Calibri" w:cs="Calibri"/>
          <w:b/>
        </w:rPr>
        <w:t>(E:268)</w:t>
      </w:r>
    </w:p>
    <w:p w:rsidR="005357A5" w:rsidRDefault="006048AC">
      <w:pPr>
        <w:spacing w:before="130"/>
        <w:jc w:val="both"/>
        <w:rPr>
          <w:rFonts w:ascii="Calibri" w:hAnsi="Calibri" w:cs="Calibri"/>
        </w:rPr>
      </w:pPr>
      <w:r>
        <w:rPr>
          <w:rFonts w:ascii="Calibri" w:hAnsi="Calibri" w:cs="Calibri"/>
        </w:rPr>
        <w:t>«Ruh u canımızla mübarek bayramınızı tebrik ediyoruz. İnşâallah âlem-i İslâm'ın da büyük bir bayramına yetişirsiniz. Cemahir-i Müttefika-i İslâmiye'nin kudsî</w:t>
      </w:r>
      <w:r>
        <w:rPr>
          <w:rFonts w:ascii="Calibri" w:hAnsi="Calibri" w:cs="Calibri"/>
        </w:rPr>
        <w:t xml:space="preserve"> kanun-u esasiyelerinin menbaı olan Kur'an-ı Hakîm, istikbale tam hâkim olup beşeriyete tam bir bayramı getireceğine çok emareler var.» </w:t>
      </w:r>
      <w:r>
        <w:rPr>
          <w:rFonts w:ascii="Calibri" w:hAnsi="Calibri" w:cs="Calibri"/>
          <w:b/>
        </w:rPr>
        <w:t>(Em:76)</w:t>
      </w:r>
    </w:p>
    <w:p w:rsidR="005357A5" w:rsidRDefault="006048AC">
      <w:pPr>
        <w:spacing w:before="130"/>
        <w:jc w:val="both"/>
        <w:rPr>
          <w:rFonts w:ascii="Calibri" w:hAnsi="Calibri" w:cs="Calibri"/>
        </w:rPr>
      </w:pPr>
      <w:r>
        <w:rPr>
          <w:rFonts w:ascii="Calibri" w:hAnsi="Calibri" w:cs="Calibri"/>
        </w:rPr>
        <w:t xml:space="preserve">«Evet, o ecnebilerin, canavarlar gibi yaptıkları muamele ve zulümler, İslâm dünyasında, hürriyet ve istiklâl ve </w:t>
      </w:r>
      <w:r>
        <w:rPr>
          <w:rFonts w:ascii="Calibri" w:hAnsi="Calibri" w:cs="Calibri"/>
        </w:rPr>
        <w:t xml:space="preserve">ittihâd-ı İslâm cereyanını da hızlandırmıştır. Nihayet, müstakil İslâm devletlerinin teşkilini intaç etmiştir. </w:t>
      </w:r>
      <w:r>
        <w:rPr>
          <w:rFonts w:ascii="Calibri" w:hAnsi="Calibri" w:cs="Calibri"/>
          <w:b/>
        </w:rPr>
        <w:t>İnşaallahü Teâlâ, cemâhir-i müttefika-i İslâmiye de meydana gelecek ve İslâmiyet, dünyaya hâkim ve hükümran olacaktır.</w:t>
      </w:r>
      <w:r>
        <w:rPr>
          <w:rFonts w:ascii="Calibri" w:hAnsi="Calibri" w:cs="Calibri"/>
        </w:rPr>
        <w:t xml:space="preserve"> Rahmet-i İlâhîden kuvvetle</w:t>
      </w:r>
      <w:r>
        <w:rPr>
          <w:rFonts w:ascii="Calibri" w:hAnsi="Calibri" w:cs="Calibri"/>
        </w:rPr>
        <w:t xml:space="preserve"> ümit ve niyaz ediyoruz.» </w:t>
      </w:r>
      <w:r>
        <w:rPr>
          <w:rFonts w:ascii="Calibri" w:hAnsi="Calibri" w:cs="Calibri"/>
          <w:b/>
        </w:rPr>
        <w:t>(Konf:54)</w:t>
      </w:r>
    </w:p>
    <w:p w:rsidR="005357A5" w:rsidRDefault="006048AC">
      <w:pPr>
        <w:spacing w:before="130"/>
        <w:jc w:val="both"/>
        <w:rPr>
          <w:rFonts w:ascii="Calibri" w:hAnsi="Calibri" w:cs="Calibri"/>
        </w:rPr>
      </w:pPr>
      <w:r>
        <w:rPr>
          <w:rFonts w:ascii="Calibri" w:hAnsi="Calibri" w:cs="Calibri"/>
        </w:rPr>
        <w:t>İşte açıkça görüldü ki, Risale-i Nur’da Âlem-i İslâm’a sahip çıkılması, öncelikle nazara verilip isteniyor.</w:t>
      </w:r>
    </w:p>
    <w:p w:rsidR="005357A5" w:rsidRDefault="006048AC">
      <w:pPr>
        <w:spacing w:before="130"/>
        <w:jc w:val="center"/>
        <w:rPr>
          <w:rFonts w:ascii="Calibri" w:hAnsi="Calibri" w:cs="Calibri"/>
          <w:color w:val="0000B0"/>
        </w:rPr>
      </w:pPr>
      <w:bookmarkStart w:id="5" w:name="__DdeLink__5749_1928488642"/>
      <w:r>
        <w:rPr>
          <w:rFonts w:ascii="Calibri" w:hAnsi="Calibri" w:cs="Calibri"/>
          <w:color w:val="0000B0"/>
        </w:rPr>
        <w:t>BATI İLE BÜTÜNLEŞMEK Mİ?</w:t>
      </w:r>
      <w:bookmarkEnd w:id="5"/>
    </w:p>
    <w:p w:rsidR="005357A5" w:rsidRDefault="006048AC">
      <w:pPr>
        <w:spacing w:before="130"/>
        <w:jc w:val="both"/>
        <w:rPr>
          <w:rFonts w:ascii="Calibri" w:hAnsi="Calibri" w:cs="Calibri"/>
        </w:rPr>
      </w:pPr>
      <w:r>
        <w:rPr>
          <w:rFonts w:ascii="Calibri" w:hAnsi="Calibri" w:cs="Calibri"/>
        </w:rPr>
        <w:t>Yine malum şahsa sorulan bir suale verilen cevapta deniliyor ki:</w:t>
      </w:r>
    </w:p>
    <w:p w:rsidR="005357A5" w:rsidRDefault="006048AC">
      <w:pPr>
        <w:spacing w:before="130"/>
        <w:jc w:val="both"/>
        <w:rPr>
          <w:rFonts w:ascii="Calibri" w:hAnsi="Calibri" w:cs="Calibri"/>
          <w:b/>
          <w:u w:val="single"/>
        </w:rPr>
      </w:pPr>
      <w:r>
        <w:rPr>
          <w:rFonts w:ascii="Calibri" w:hAnsi="Calibri" w:cs="Calibri"/>
          <w:b/>
          <w:u w:val="single"/>
        </w:rPr>
        <w:t>«Siz bu istikametin Ba</w:t>
      </w:r>
      <w:r>
        <w:rPr>
          <w:rFonts w:ascii="Calibri" w:hAnsi="Calibri" w:cs="Calibri"/>
          <w:b/>
          <w:u w:val="single"/>
        </w:rPr>
        <w:t>tı’ya dönük yüzünü nasıl görüyorsunuz?</w:t>
      </w:r>
    </w:p>
    <w:p w:rsidR="005357A5" w:rsidRDefault="006048AC">
      <w:pPr>
        <w:spacing w:before="130"/>
        <w:jc w:val="both"/>
        <w:rPr>
          <w:rFonts w:ascii="Calibri" w:hAnsi="Calibri" w:cs="Calibri"/>
          <w:b/>
          <w:u w:val="single"/>
        </w:rPr>
      </w:pPr>
      <w:r>
        <w:rPr>
          <w:rFonts w:ascii="Calibri" w:hAnsi="Calibri" w:cs="Calibri"/>
          <w:b/>
          <w:u w:val="single"/>
        </w:rPr>
        <w:t>Cevap: Batılılarla, Batı düşüncesi ile bütünleşmemizde mahzur olmayan ve gerekli olan noktalarda bir bütünleşmenin gerçekleşmesinde bence bir beis yok. Zaten kaçınılmazdır da...</w:t>
      </w:r>
    </w:p>
    <w:p w:rsidR="005357A5" w:rsidRDefault="006048AC">
      <w:pPr>
        <w:spacing w:before="130"/>
        <w:jc w:val="both"/>
        <w:rPr>
          <w:rFonts w:ascii="Calibri" w:hAnsi="Calibri" w:cs="Calibri"/>
          <w:b/>
          <w:u w:val="single"/>
        </w:rPr>
      </w:pPr>
      <w:r>
        <w:rPr>
          <w:rFonts w:ascii="Calibri" w:hAnsi="Calibri" w:cs="Calibri"/>
          <w:b/>
          <w:u w:val="single"/>
        </w:rPr>
        <w:t>Türk toplumu hem yurt dışında, hem yurt</w:t>
      </w:r>
      <w:r>
        <w:rPr>
          <w:rFonts w:ascii="Calibri" w:hAnsi="Calibri" w:cs="Calibri"/>
          <w:b/>
          <w:u w:val="single"/>
        </w:rPr>
        <w:t xml:space="preserve"> içinde ruh köküne inmeye başladı. Böyle bir zamanda Türk insanının Batı’yla bütünleşmesi, bir entegrasyona girmesi, yaşadığımız çağda kaçınılmazdır.”</w:t>
      </w:r>
    </w:p>
    <w:p w:rsidR="005357A5" w:rsidRDefault="006048AC">
      <w:pPr>
        <w:spacing w:before="130"/>
        <w:jc w:val="both"/>
        <w:rPr>
          <w:rFonts w:ascii="Calibri" w:hAnsi="Calibri" w:cs="Calibri"/>
        </w:rPr>
      </w:pPr>
      <w:r>
        <w:rPr>
          <w:rFonts w:ascii="Calibri" w:hAnsi="Calibri" w:cs="Calibri"/>
          <w:b/>
        </w:rPr>
        <w:t xml:space="preserve">Cevap: </w:t>
      </w:r>
      <w:r>
        <w:rPr>
          <w:rFonts w:ascii="Calibri" w:hAnsi="Calibri" w:cs="Calibri"/>
        </w:rPr>
        <w:t xml:space="preserve">Bir önceki cevap burada da aynen geçerlidir. Bundan başka Bediüzzaman Hazretleri, İslâm düşüncesi </w:t>
      </w:r>
      <w:r>
        <w:rPr>
          <w:rFonts w:ascii="Calibri" w:hAnsi="Calibri" w:cs="Calibri"/>
        </w:rPr>
        <w:t>ve medeniyeti ile Batı düşüncesi ve medeniyetin beş temel noktada birbirine zıd ve uzlaşmaz olduğunu mukayeseli bir şekilde ortaya koyuyor. Şöyle ki:</w:t>
      </w:r>
    </w:p>
    <w:p w:rsidR="005357A5" w:rsidRDefault="006048AC">
      <w:pPr>
        <w:spacing w:before="130"/>
        <w:jc w:val="both"/>
        <w:rPr>
          <w:rFonts w:ascii="Calibri" w:hAnsi="Calibri" w:cs="Calibri"/>
        </w:rPr>
      </w:pPr>
      <w:r>
        <w:rPr>
          <w:rFonts w:ascii="Calibri" w:hAnsi="Calibri" w:cs="Calibri"/>
        </w:rPr>
        <w:t>«Hikmet-i felsefe ile hikmet-i Kur’âniyenin hayat</w:t>
      </w:r>
      <w:r>
        <w:rPr>
          <w:rFonts w:ascii="Calibri" w:hAnsi="Calibri" w:cs="Calibri"/>
        </w:rPr>
        <w:noBreakHyphen/>
        <w:t>ı içtimaiye-i beşeriyeye verdiği terbiyeler:</w:t>
      </w:r>
    </w:p>
    <w:p w:rsidR="005357A5" w:rsidRDefault="006048AC">
      <w:pPr>
        <w:spacing w:before="130"/>
        <w:jc w:val="both"/>
        <w:rPr>
          <w:rFonts w:ascii="Calibri" w:hAnsi="Calibri" w:cs="Calibri"/>
        </w:rPr>
      </w:pPr>
      <w:r>
        <w:rPr>
          <w:rFonts w:ascii="Calibri" w:hAnsi="Calibri" w:cs="Calibri"/>
        </w:rPr>
        <w:t>Amma hikmet</w:t>
      </w:r>
      <w:r>
        <w:rPr>
          <w:rFonts w:ascii="Calibri" w:hAnsi="Calibri" w:cs="Calibri"/>
        </w:rPr>
        <w:t>-i felsefe ise, hayat-ı içtimaiyede nokta-i istinadı “kuvvet” kabul eder. Hedefi “menfaat” bilir. Düstur-u hayatı “cidal” tanır. Cemaatlerin rabıtasını “unsuriyet, menfi milliyeti” tutar. Semerâtı ise, “hevesât-ı nefsâniyeyi tatmin ve hâcât-ı beşeriyeyi te</w:t>
      </w:r>
      <w:r>
        <w:rPr>
          <w:rFonts w:ascii="Calibri" w:hAnsi="Calibri" w:cs="Calibri"/>
        </w:rPr>
        <w:t>zyiddir.”</w:t>
      </w:r>
    </w:p>
    <w:p w:rsidR="005357A5" w:rsidRDefault="006048AC">
      <w:pPr>
        <w:spacing w:before="130"/>
        <w:jc w:val="both"/>
        <w:rPr>
          <w:rFonts w:ascii="Calibri" w:hAnsi="Calibri" w:cs="Calibri"/>
        </w:rPr>
      </w:pPr>
      <w:r>
        <w:rPr>
          <w:rFonts w:ascii="Calibri" w:hAnsi="Calibri" w:cs="Calibri"/>
        </w:rPr>
        <w:t>Halbuki, kuvvetin şe’ni tecavüzdür. Menfaatin şe’ni, her arzuya kâfi gelmediğinden, üstünde boğuşmaktır. Düstur-u cidâlin şe’ni çarpışmaktır. Unsuriyetin şe’ni, başkasını yutmakla beslenmek olduğundan, tecavüzdür. İşte bu hikmettendir ki, beşerin</w:t>
      </w:r>
      <w:r>
        <w:rPr>
          <w:rFonts w:ascii="Calibri" w:hAnsi="Calibri" w:cs="Calibri"/>
        </w:rPr>
        <w:t xml:space="preserve"> saadeti selb olmuştur.</w:t>
      </w:r>
    </w:p>
    <w:p w:rsidR="005357A5" w:rsidRDefault="006048AC">
      <w:pPr>
        <w:spacing w:before="130"/>
        <w:jc w:val="both"/>
        <w:rPr>
          <w:rFonts w:ascii="Calibri" w:hAnsi="Calibri" w:cs="Calibri"/>
        </w:rPr>
      </w:pPr>
      <w:r>
        <w:rPr>
          <w:rFonts w:ascii="Calibri" w:hAnsi="Calibri" w:cs="Calibri"/>
        </w:rPr>
        <w:t>Amma hikmet-i Kur’âniye ise, nokta-i istinadı, kuvvete bedel “hakkı” kabul eder. Gayede menfaate bedel “fazilet ve rıza-i İlâhîyi” kabul eder. Hayatta düstur-u cidal yerine “düstur-u teavünü” esas tutar. Cemaatlerin rabıtalarında un</w:t>
      </w:r>
      <w:r>
        <w:rPr>
          <w:rFonts w:ascii="Calibri" w:hAnsi="Calibri" w:cs="Calibri"/>
        </w:rPr>
        <w:t>suriyet, milliyet yerine “rabıta-i dinî ve sınıfî ve vatanî” kabul eder. Gayâtı, hevesat-ı nefsâniyenin tecavüzâtına sed çekip  ruhu  maâliyâta  teşvik  ve  hissiyat</w:t>
      </w:r>
      <w:r>
        <w:rPr>
          <w:rFonts w:ascii="Calibri" w:hAnsi="Calibri" w:cs="Calibri"/>
        </w:rPr>
        <w:noBreakHyphen/>
        <w:t>ı ulviyesini tatmin eder ve insanı kemâlât-ı insaniyeye sevk edip insan eder.</w:t>
      </w:r>
    </w:p>
    <w:p w:rsidR="005357A5" w:rsidRDefault="006048AC">
      <w:pPr>
        <w:spacing w:before="130"/>
        <w:jc w:val="both"/>
        <w:rPr>
          <w:rFonts w:ascii="Calibri" w:hAnsi="Calibri" w:cs="Calibri"/>
        </w:rPr>
      </w:pPr>
      <w:r>
        <w:rPr>
          <w:rFonts w:ascii="Calibri" w:hAnsi="Calibri" w:cs="Calibri"/>
        </w:rPr>
        <w:t>Hakkın şe’ni</w:t>
      </w:r>
      <w:r>
        <w:rPr>
          <w:rFonts w:ascii="Calibri" w:hAnsi="Calibri" w:cs="Calibri"/>
        </w:rPr>
        <w:t xml:space="preserve"> ittifaktır. Faziletin şe’ni tesanüddür. Düstur-u teavünün şe’ni, birbirinin imdadına yetişmektir. Dinin şe’ni uhuvvettir, incizaptır. Nefsi gemlemekle bağlamak, ruhu kemâlâta kamçılamakla serbest bırakmanın şe’ni, saadet-i dâreyndir</w:t>
      </w:r>
      <w:r>
        <w:rPr>
          <w:rFonts w:ascii="Calibri" w:hAnsi="Calibri" w:cs="Calibri"/>
          <w:b/>
        </w:rPr>
        <w:t>.» (S:132)</w:t>
      </w:r>
    </w:p>
    <w:p w:rsidR="005357A5" w:rsidRDefault="006048AC">
      <w:pPr>
        <w:spacing w:before="130"/>
        <w:jc w:val="both"/>
        <w:rPr>
          <w:rFonts w:ascii="Calibri" w:hAnsi="Calibri" w:cs="Calibri"/>
        </w:rPr>
      </w:pPr>
      <w:r>
        <w:rPr>
          <w:rFonts w:ascii="Calibri" w:hAnsi="Calibri" w:cs="Calibri"/>
        </w:rPr>
        <w:t>İşte iki med</w:t>
      </w:r>
      <w:r>
        <w:rPr>
          <w:rFonts w:ascii="Calibri" w:hAnsi="Calibri" w:cs="Calibri"/>
        </w:rPr>
        <w:t>eniyetin mukayesesi ve zıddiyeti ve bütünleşme imkansızlığı sarahatla nazara verilmiştir.</w:t>
      </w:r>
    </w:p>
    <w:p w:rsidR="005357A5" w:rsidRDefault="006048AC">
      <w:pPr>
        <w:spacing w:before="130"/>
        <w:jc w:val="both"/>
        <w:rPr>
          <w:rFonts w:ascii="Calibri" w:hAnsi="Calibri" w:cs="Calibri"/>
        </w:rPr>
      </w:pPr>
      <w:r>
        <w:rPr>
          <w:rFonts w:ascii="Calibri" w:hAnsi="Calibri" w:cs="Calibri"/>
        </w:rPr>
        <w:t>Bediüzzaman Hazretlerinin zamanımızda ekseriyeti teşkil eden menfî Avrupa milleti hakkındaki beyanları, Avrupa ile bütünleşmeyi asla kabul etmiyor. Ancak Avrupa’nın t</w:t>
      </w:r>
      <w:r>
        <w:rPr>
          <w:rFonts w:ascii="Calibri" w:hAnsi="Calibri" w:cs="Calibri"/>
        </w:rPr>
        <w:t>ekniğini alıp İslama hizmetkâr yapmak caizdir. Bediüzzaman Hazretleri diyor ki:</w:t>
      </w:r>
    </w:p>
    <w:p w:rsidR="005357A5" w:rsidRDefault="006048AC">
      <w:pPr>
        <w:spacing w:before="130"/>
        <w:jc w:val="both"/>
        <w:rPr>
          <w:rFonts w:ascii="Calibri" w:hAnsi="Calibri" w:cs="Calibri"/>
        </w:rPr>
      </w:pPr>
      <w:r>
        <w:rPr>
          <w:rFonts w:ascii="Calibri" w:hAnsi="Calibri" w:cs="Calibri"/>
        </w:rPr>
        <w:t xml:space="preserve">«Ecnebilerden alınan maddî bilgiler, san'at ve terakkiyata ait ise, lâzımdır. Sefahete dair ise muzırdır.» </w:t>
      </w:r>
      <w:r>
        <w:rPr>
          <w:rFonts w:ascii="Calibri" w:hAnsi="Calibri" w:cs="Calibri"/>
          <w:b/>
        </w:rPr>
        <w:t>(Ms:115)</w:t>
      </w:r>
    </w:p>
    <w:p w:rsidR="005357A5" w:rsidRDefault="006048AC">
      <w:pPr>
        <w:spacing w:before="130"/>
        <w:jc w:val="both"/>
      </w:pPr>
      <w:r>
        <w:rPr>
          <w:rFonts w:ascii="Calibri" w:hAnsi="Calibri" w:cs="Calibri"/>
        </w:rPr>
        <w:t xml:space="preserve">«Biz millet-i Osmaniye erkeğiz. Kamet-i merdane-i istidad-ı milliyemize kadınların libası gibi süslü sefahet ve hevesat ve israfat yakışmıyor. Binaenaleyh, aldanmayalım. </w:t>
      </w:r>
      <w:r>
        <w:rPr>
          <w:rStyle w:val="DipnotSabitleyicisi"/>
          <w:rFonts w:ascii="Calibri" w:hAnsi="Calibri" w:cs="Calibri"/>
        </w:rPr>
        <w:footnoteReference w:id="2"/>
      </w:r>
      <w:r>
        <w:rPr>
          <w:rFonts w:ascii="Calibri" w:hAnsi="Calibri" w:cs="Calibri"/>
        </w:rPr>
        <w:t xml:space="preserve">  kaidesini düsturu’l-amel yapalım. Şöyle ki:</w:t>
      </w:r>
    </w:p>
    <w:p w:rsidR="005357A5" w:rsidRDefault="006048AC">
      <w:pPr>
        <w:spacing w:before="130"/>
        <w:jc w:val="both"/>
        <w:rPr>
          <w:rFonts w:ascii="Calibri" w:hAnsi="Calibri" w:cs="Calibri"/>
        </w:rPr>
      </w:pPr>
      <w:r>
        <w:rPr>
          <w:rFonts w:ascii="Calibri" w:hAnsi="Calibri" w:cs="Calibri"/>
        </w:rPr>
        <w:t>Ecnebiyede terakkiyat-ı medeniyeye yard</w:t>
      </w:r>
      <w:r>
        <w:rPr>
          <w:rFonts w:ascii="Calibri" w:hAnsi="Calibri" w:cs="Calibri"/>
        </w:rPr>
        <w:t>ım edecek noktaları (fünun ve sanayi gibi) maalmemnuniye alacağız.</w:t>
      </w:r>
    </w:p>
    <w:p w:rsidR="005357A5" w:rsidRDefault="006048AC">
      <w:pPr>
        <w:spacing w:before="130"/>
        <w:jc w:val="both"/>
        <w:rPr>
          <w:rFonts w:ascii="Calibri" w:hAnsi="Calibri" w:cs="Calibri"/>
        </w:rPr>
      </w:pPr>
      <w:r>
        <w:rPr>
          <w:rFonts w:ascii="Calibri" w:hAnsi="Calibri" w:cs="Calibri"/>
        </w:rPr>
        <w:t>Amma medeniyetin zünub ve mesavîsi olarak bazı âdât ve ahlâk-ı seyyie ki, ecnebîlerde mehasin-i medeniye-i kesiresiyle muhat olduğu için çirkinliğini o kadar göstermiyor. Biz ise, aldığımız</w:t>
      </w:r>
      <w:r>
        <w:rPr>
          <w:rFonts w:ascii="Calibri" w:hAnsi="Calibri" w:cs="Calibri"/>
        </w:rPr>
        <w:t xml:space="preserve"> vakit su-i talih cihetiyle ve su-i intihap tarikiyle müşkilü’t-tahsil mehasin-i medeniyeti terk edip, çocuk gibi heva ve hevese muvafık zünub-u medeniyete kesb ettiğimizden, muhannes gibi (yani kadınlaşmış erkek gibi) veya mütereccile gibi (yani erkekleşm</w:t>
      </w:r>
      <w:r>
        <w:rPr>
          <w:rFonts w:ascii="Calibri" w:hAnsi="Calibri" w:cs="Calibri"/>
        </w:rPr>
        <w:t>iş kadın gibi) oluruz. Kadın, erkek gibi giyinse maskara olur. Erkek, kadın gibi süslense muhannesliktir, yakışmaz. Mert ve âlihimmet, zîb ü zîverle muzahraf cilveli hanım gibi olmamalı.</w:t>
      </w:r>
    </w:p>
    <w:p w:rsidR="005357A5" w:rsidRDefault="006048AC">
      <w:pPr>
        <w:spacing w:before="130"/>
        <w:jc w:val="both"/>
        <w:rPr>
          <w:rFonts w:ascii="Calibri" w:hAnsi="Calibri" w:cs="Calibri"/>
        </w:rPr>
      </w:pPr>
      <w:r>
        <w:rPr>
          <w:rFonts w:ascii="Calibri" w:hAnsi="Calibri" w:cs="Calibri"/>
          <w:i/>
        </w:rPr>
        <w:t xml:space="preserve">Elhasıl: </w:t>
      </w:r>
      <w:r>
        <w:rPr>
          <w:rFonts w:ascii="Calibri" w:hAnsi="Calibri" w:cs="Calibri"/>
        </w:rPr>
        <w:t>Zünub ve mesâvî-i medeniyeti, hudud-u hürriyet ve medeniyeti</w:t>
      </w:r>
      <w:r>
        <w:rPr>
          <w:rFonts w:ascii="Calibri" w:hAnsi="Calibri" w:cs="Calibri"/>
        </w:rPr>
        <w:t>mize girmekten seyf-i şeriatla yasak edeceğiz. Tâ ki, medeniyetimizin gençliği ve şebabeti, zülâl-i aynü’l-hayat-ı şeriatla muhafaza olsun. Kesb-i medeniyette Japonlara iktida bize lâzımdır ki, onlar Avrupa’dan mehasin</w:t>
      </w:r>
      <w:r>
        <w:rPr>
          <w:rFonts w:ascii="Calibri" w:hAnsi="Calibri" w:cs="Calibri"/>
        </w:rPr>
        <w:noBreakHyphen/>
        <w:t>i medeniyeti almakla beraber, her kav</w:t>
      </w:r>
      <w:r>
        <w:rPr>
          <w:rFonts w:ascii="Calibri" w:hAnsi="Calibri" w:cs="Calibri"/>
        </w:rPr>
        <w:t xml:space="preserve">min mâye-i bekası olan âdât-ı milliyelerini muhafaza ettiler. Bizim âdât-ı milliyemiz İslâmiyette neşvünema bulduğu için, iki cihetle sarılmak zaruridir.» </w:t>
      </w:r>
      <w:r>
        <w:rPr>
          <w:rFonts w:ascii="Calibri" w:hAnsi="Calibri" w:cs="Calibri"/>
          <w:b/>
        </w:rPr>
        <w:t>(DHÖ:71)</w:t>
      </w:r>
    </w:p>
    <w:p w:rsidR="005357A5" w:rsidRDefault="006048AC">
      <w:pPr>
        <w:spacing w:before="130"/>
        <w:jc w:val="both"/>
        <w:rPr>
          <w:rFonts w:ascii="Calibri" w:hAnsi="Calibri" w:cs="Calibri"/>
        </w:rPr>
      </w:pPr>
      <w:r>
        <w:rPr>
          <w:rFonts w:ascii="Calibri" w:hAnsi="Calibri" w:cs="Calibri"/>
        </w:rPr>
        <w:t>Hakikatına uygun bir yol takib etmek ve İslâmiyete sahip çıkacak olan muvahhid İsevîlerle be</w:t>
      </w:r>
      <w:r>
        <w:rPr>
          <w:rFonts w:ascii="Calibri" w:hAnsi="Calibri" w:cs="Calibri"/>
        </w:rPr>
        <w:t>raber, mütacaviz dinsizlik cereyanına karşı kuvvet birliği yapmak müstesnadır.</w:t>
      </w:r>
    </w:p>
    <w:p w:rsidR="005357A5" w:rsidRDefault="006048AC">
      <w:pPr>
        <w:spacing w:before="130"/>
        <w:jc w:val="both"/>
        <w:rPr>
          <w:rFonts w:ascii="Calibri" w:hAnsi="Calibri" w:cs="Calibri"/>
        </w:rPr>
      </w:pPr>
      <w:r>
        <w:rPr>
          <w:rFonts w:ascii="Calibri" w:hAnsi="Calibri" w:cs="Calibri"/>
        </w:rPr>
        <w:t xml:space="preserve">(Tafsilat için Yayınevimizin neşrettiği </w:t>
      </w:r>
      <w:r>
        <w:rPr>
          <w:rFonts w:ascii="Calibri" w:hAnsi="Calibri" w:cs="Calibri"/>
          <w:i/>
          <w:iCs/>
        </w:rPr>
        <w:t>İslâm-İsevî İttifakı</w:t>
      </w:r>
      <w:r>
        <w:rPr>
          <w:rFonts w:ascii="Calibri" w:hAnsi="Calibri" w:cs="Calibri"/>
        </w:rPr>
        <w:t xml:space="preserve"> adlı broşüre bakılabilir.)</w:t>
      </w:r>
    </w:p>
    <w:p w:rsidR="005357A5" w:rsidRDefault="006048AC">
      <w:pPr>
        <w:spacing w:before="130"/>
        <w:jc w:val="both"/>
        <w:rPr>
          <w:rFonts w:ascii="Calibri" w:hAnsi="Calibri" w:cs="Calibri"/>
        </w:rPr>
      </w:pPr>
      <w:r>
        <w:rPr>
          <w:rFonts w:ascii="Calibri" w:hAnsi="Calibri" w:cs="Calibri"/>
        </w:rPr>
        <w:t>Evet, insan sevgisi ve dostluğu perdesi altında gizlenen Avrupa vahşi reislerinin, İslâmi</w:t>
      </w:r>
      <w:r>
        <w:rPr>
          <w:rFonts w:ascii="Calibri" w:hAnsi="Calibri" w:cs="Calibri"/>
        </w:rPr>
        <w:t>yete ve din mücahidlerine tecavüzlerini şiddetle karşılayan Bediüzzaman Hazretleri bir yazısının başında diyor ki:</w:t>
      </w:r>
    </w:p>
    <w:p w:rsidR="005357A5" w:rsidRDefault="006048AC">
      <w:pPr>
        <w:spacing w:before="130"/>
        <w:jc w:val="both"/>
        <w:rPr>
          <w:rFonts w:ascii="Calibri" w:hAnsi="Calibri" w:cs="Calibri"/>
        </w:rPr>
      </w:pPr>
      <w:r>
        <w:rPr>
          <w:rFonts w:ascii="Calibri" w:hAnsi="Calibri" w:cs="Calibri"/>
        </w:rPr>
        <w:t>«Avrupa'nın insaniyetperver maskesi altında vahşi reislerinin sağır kulakları çınlasın!.. Ve bu vicdansız gaddarları bize musallat eden o ins</w:t>
      </w:r>
      <w:r>
        <w:rPr>
          <w:rFonts w:ascii="Calibri" w:hAnsi="Calibri" w:cs="Calibri"/>
        </w:rPr>
        <w:t xml:space="preserve">afsız zalimlerin görmeyen gözlerine sokulsun! Ve bu asırda, yüzbin cihette "Yaşasın Cehennem" dedirten mimsiz medeniyetperestlerin başlarına vurulmak için yazılmışbir arzuhaldir.» </w:t>
      </w:r>
      <w:r>
        <w:rPr>
          <w:rFonts w:ascii="Calibri" w:hAnsi="Calibri" w:cs="Calibri"/>
          <w:b/>
        </w:rPr>
        <w:t>(M:429)</w:t>
      </w:r>
    </w:p>
    <w:p w:rsidR="005357A5" w:rsidRDefault="006048AC">
      <w:pPr>
        <w:spacing w:before="130"/>
        <w:jc w:val="both"/>
        <w:rPr>
          <w:rFonts w:ascii="Calibri" w:hAnsi="Calibri" w:cs="Calibri"/>
        </w:rPr>
      </w:pPr>
      <w:r>
        <w:rPr>
          <w:rFonts w:ascii="Calibri" w:hAnsi="Calibri" w:cs="Calibri"/>
        </w:rPr>
        <w:t>«Ey sefahet ve dalaletle bozulmuş ve İsevî dininden uzaklaşmış Avrup</w:t>
      </w:r>
      <w:r>
        <w:rPr>
          <w:rFonts w:ascii="Calibri" w:hAnsi="Calibri" w:cs="Calibri"/>
        </w:rPr>
        <w:t xml:space="preserve">a! Deccal gibi birtek gözü taşıyan kör dehan ile ruh-u beşere bu cehennemî haleti hediye ettin! Sonra anladın ki: Bu öyle ilâçsız bir illettir ki, insanı a'lâ-yı illiyyînden, esfel-i safilîne atar. Hayvanatın en bedbaht derecesine indirir. Bu illete karşı </w:t>
      </w:r>
      <w:r>
        <w:rPr>
          <w:rFonts w:ascii="Calibri" w:hAnsi="Calibri" w:cs="Calibri"/>
        </w:rPr>
        <w:t xml:space="preserve">bulduğun ilâç, muvakkaten ibtal-i his hizmeti gören cazibedar oyuncakların ve uyutucu hevesat ve fantaziyelerindir. Senin bu ilâcın, senin başını yesin ve yiyecek!» </w:t>
      </w:r>
      <w:r>
        <w:rPr>
          <w:rFonts w:ascii="Calibri" w:hAnsi="Calibri" w:cs="Calibri"/>
          <w:b/>
        </w:rPr>
        <w:t>(L:116)</w:t>
      </w:r>
    </w:p>
    <w:p w:rsidR="005357A5" w:rsidRDefault="006048AC">
      <w:pPr>
        <w:spacing w:before="130"/>
        <w:jc w:val="both"/>
        <w:rPr>
          <w:rFonts w:ascii="Calibri" w:hAnsi="Calibri" w:cs="Calibri"/>
        </w:rPr>
      </w:pPr>
      <w:r>
        <w:rPr>
          <w:rFonts w:ascii="Calibri" w:hAnsi="Calibri" w:cs="Calibri"/>
        </w:rPr>
        <w:t>«Ecnebilerin tagutlarıyla ve fünun-u tabiiyeleriyle dalalete gidenlere ve onları kö</w:t>
      </w:r>
      <w:r>
        <w:rPr>
          <w:rFonts w:ascii="Calibri" w:hAnsi="Calibri" w:cs="Calibri"/>
        </w:rPr>
        <w:t>rükörüne taklid edip ittiba edenlere binler nefrin ve teessüfler!</w:t>
      </w:r>
    </w:p>
    <w:p w:rsidR="005357A5" w:rsidRDefault="006048AC">
      <w:pPr>
        <w:spacing w:before="130"/>
        <w:jc w:val="both"/>
        <w:rPr>
          <w:rFonts w:ascii="Calibri" w:hAnsi="Calibri" w:cs="Calibri"/>
        </w:rPr>
      </w:pPr>
      <w:r>
        <w:rPr>
          <w:rFonts w:ascii="Calibri" w:hAnsi="Calibri" w:cs="Calibri"/>
        </w:rPr>
        <w:t xml:space="preserve">Ey bu vatan gençleri! Firenkleri taklide çalışmayınız! Âyâ, Avrupa'nın size ettikleri hadsiz zulüm ve adavetten sonra, hangi akıl ile onların sefahet ve bâtıl efkârlarına ittiba edip </w:t>
      </w:r>
      <w:r>
        <w:rPr>
          <w:rFonts w:ascii="Calibri" w:hAnsi="Calibri" w:cs="Calibri"/>
        </w:rPr>
        <w:t>emniyet ediyorsunuz? Yok! Yok! Sefihane taklid edenler, ittiba değil, belki şuursuz olarak onların safına iltihak edip kendi kendinizi ve kardeşlerinizi idam ediyorsunuz. Âgâh olunuz ki, siz ahlâksızcasına ittiba ettikçe, hamiyet davasında yalancılık ediyo</w:t>
      </w:r>
      <w:r>
        <w:rPr>
          <w:rFonts w:ascii="Calibri" w:hAnsi="Calibri" w:cs="Calibri"/>
        </w:rPr>
        <w:t>rsunuz!.. Çünki şu surette ittibaınız, milliyetinize karşı bir istihfaftır ve millete bir istihzadır</w:t>
      </w:r>
      <w:r>
        <w:rPr>
          <w:rFonts w:ascii="Calibri" w:hAnsi="Calibri" w:cs="Calibri"/>
          <w:b/>
        </w:rPr>
        <w:t>!..» (L:120)</w:t>
      </w:r>
    </w:p>
    <w:p w:rsidR="005357A5" w:rsidRDefault="006048AC">
      <w:pPr>
        <w:spacing w:before="130"/>
        <w:jc w:val="both"/>
        <w:rPr>
          <w:rFonts w:ascii="Calibri" w:hAnsi="Calibri" w:cs="Calibri"/>
        </w:rPr>
      </w:pPr>
      <w:r>
        <w:rPr>
          <w:rFonts w:ascii="Calibri" w:hAnsi="Calibri" w:cs="Calibri"/>
        </w:rPr>
        <w:t>Yine Bediüzzaman Hazretleri diyor:</w:t>
      </w:r>
    </w:p>
    <w:p w:rsidR="005357A5" w:rsidRDefault="006048AC">
      <w:pPr>
        <w:spacing w:before="130"/>
        <w:jc w:val="both"/>
        <w:rPr>
          <w:rFonts w:ascii="Calibri" w:hAnsi="Calibri" w:cs="Calibri"/>
        </w:rPr>
      </w:pPr>
      <w:r>
        <w:rPr>
          <w:rFonts w:ascii="Calibri" w:hAnsi="Calibri" w:cs="Calibri"/>
        </w:rPr>
        <w:t>«Şark husumeti, İslâm inkişafını boğuyordu; zâil oldu ve olmalı. Garb husumeti, İslâm'ın ittihadına, uhuvvet</w:t>
      </w:r>
      <w:r>
        <w:rPr>
          <w:rFonts w:ascii="Calibri" w:hAnsi="Calibri" w:cs="Calibri"/>
        </w:rPr>
        <w:t>in inkişafına en müessir sebebdir, bâki kalmalı</w:t>
      </w:r>
      <w:r>
        <w:rPr>
          <w:rFonts w:ascii="Calibri" w:hAnsi="Calibri" w:cs="Calibri"/>
          <w:b/>
        </w:rPr>
        <w:t>.» (T:133)</w:t>
      </w:r>
    </w:p>
    <w:p w:rsidR="005357A5" w:rsidRDefault="006048AC">
      <w:pPr>
        <w:spacing w:before="130"/>
        <w:jc w:val="both"/>
        <w:rPr>
          <w:rFonts w:ascii="Calibri" w:hAnsi="Calibri" w:cs="Calibri"/>
        </w:rPr>
      </w:pPr>
      <w:r>
        <w:rPr>
          <w:rFonts w:ascii="Calibri" w:hAnsi="Calibri" w:cs="Calibri"/>
        </w:rPr>
        <w:t xml:space="preserve">Evet, «Büyük ejderhalar hükmünde olan Avrupa'nın doymak bilmez hırslarını, pençelerini açtıkları bir zamanda, onlara ehemmiyet vermeyip belki manen onlara yardım edip, menfî unsuriyet fikriyle şark </w:t>
      </w:r>
      <w:r>
        <w:rPr>
          <w:rFonts w:ascii="Calibri" w:hAnsi="Calibri" w:cs="Calibri"/>
        </w:rPr>
        <w:t>vilayetlerindeki vatandaşlara veya cenub tarafındaki dindaşlara adavet besleyip onlara karşı cephe almak, çok zararları ve mehâliki ile beraber; o cenub efradları içinde düşman olarak yoktur ki, onlara karşı cephe alınsın. Cenubdan gelen Kur'an nuru var, İ</w:t>
      </w:r>
      <w:r>
        <w:rPr>
          <w:rFonts w:ascii="Calibri" w:hAnsi="Calibri" w:cs="Calibri"/>
        </w:rPr>
        <w:t>slâmiyet ziyası gelmiş; o içimizde vardır ve her yerde bulunur.</w:t>
      </w:r>
    </w:p>
    <w:p w:rsidR="005357A5" w:rsidRDefault="006048AC">
      <w:pPr>
        <w:spacing w:before="130"/>
        <w:jc w:val="both"/>
        <w:rPr>
          <w:rFonts w:ascii="Calibri" w:hAnsi="Calibri" w:cs="Calibri"/>
        </w:rPr>
      </w:pPr>
      <w:r>
        <w:rPr>
          <w:rFonts w:ascii="Calibri" w:hAnsi="Calibri" w:cs="Calibri"/>
        </w:rPr>
        <w:t>İşte o dindaşlara adavet ise; dolayısıyla İslâmiyete, Kur'ana dokunur. İslâmiyet ve Kur'ana karşı adavet ise, bütün bu vatandaşların hayat-ı dünyeviye ve hayat-ı uhreviyesine bir nevi adavetti</w:t>
      </w:r>
      <w:r>
        <w:rPr>
          <w:rFonts w:ascii="Calibri" w:hAnsi="Calibri" w:cs="Calibri"/>
        </w:rPr>
        <w:t>r. Hamiyet namına hayat-ı içtimaiyeye hizmet edeyim diye, iki hayatın temel taşlarını harab etmek; hamiyet değil, hamakattır</w:t>
      </w:r>
      <w:r>
        <w:rPr>
          <w:rFonts w:ascii="Calibri" w:hAnsi="Calibri" w:cs="Calibri"/>
          <w:b/>
        </w:rPr>
        <w:t>!» (M:323)</w:t>
      </w:r>
    </w:p>
    <w:p w:rsidR="005357A5" w:rsidRDefault="006048AC">
      <w:pPr>
        <w:spacing w:before="130"/>
        <w:jc w:val="both"/>
        <w:rPr>
          <w:rFonts w:ascii="Calibri" w:hAnsi="Calibri" w:cs="Calibri"/>
        </w:rPr>
      </w:pPr>
      <w:r>
        <w:rPr>
          <w:rFonts w:ascii="Calibri" w:hAnsi="Calibri" w:cs="Calibri"/>
        </w:rPr>
        <w:t>«Avrupa'nın ejderhaları (büyük devletleri) her ne vakit şu devlet-i İslâmiyeye bir tokat vurmuşlarsa; üçyüz elli milyon İ</w:t>
      </w:r>
      <w:r>
        <w:rPr>
          <w:rFonts w:ascii="Calibri" w:hAnsi="Calibri" w:cs="Calibri"/>
        </w:rPr>
        <w:t>slâmı ağlatmışve inletmiş. Ve o müstemlekât sahibleri, onları inletmemek ve sızlatmamak için elini çekmiş, elini kaldırırken indirmiş. ﬁu hiçbir cihette istisgar edilmeyecek manevî ve daimî bir kuvvetüzzahr yerine hangi kuvvet ikame edilebilir? Gösterilsin</w:t>
      </w:r>
      <w:r>
        <w:rPr>
          <w:rFonts w:ascii="Calibri" w:hAnsi="Calibri" w:cs="Calibri"/>
        </w:rPr>
        <w:t xml:space="preserve">! Evet o azîm manevî kuvvetüzzahrı, menfî milliyet ile ve istiğnakârane hamiyet ile gücendirmemeli!» </w:t>
      </w:r>
      <w:r>
        <w:rPr>
          <w:rFonts w:ascii="Calibri" w:hAnsi="Calibri" w:cs="Calibri"/>
          <w:b/>
        </w:rPr>
        <w:t>(M:326)</w:t>
      </w:r>
    </w:p>
    <w:p w:rsidR="005357A5" w:rsidRDefault="006048AC">
      <w:pPr>
        <w:spacing w:before="130"/>
        <w:jc w:val="both"/>
        <w:rPr>
          <w:rFonts w:ascii="Calibri" w:hAnsi="Calibri" w:cs="Calibri"/>
        </w:rPr>
      </w:pPr>
      <w:r>
        <w:rPr>
          <w:rFonts w:ascii="Calibri" w:hAnsi="Calibri" w:cs="Calibri"/>
        </w:rPr>
        <w:t>1945 senelerinde yazdığı bir mektupta, geniş dairedeki boğuşmaların sonunda doğacak büyük zararlara dikkat çeken Bediüzzaman Hazretleri diyor ki:</w:t>
      </w:r>
    </w:p>
    <w:p w:rsidR="005357A5" w:rsidRDefault="006048AC">
      <w:pPr>
        <w:spacing w:before="130"/>
        <w:jc w:val="both"/>
        <w:rPr>
          <w:rFonts w:ascii="Calibri" w:hAnsi="Calibri" w:cs="Calibri"/>
        </w:rPr>
      </w:pPr>
      <w:r>
        <w:rPr>
          <w:rFonts w:ascii="Calibri" w:hAnsi="Calibri" w:cs="Calibri"/>
        </w:rPr>
        <w:t>«</w:t>
      </w:r>
      <w:r>
        <w:rPr>
          <w:rFonts w:ascii="Calibri" w:hAnsi="Calibri" w:cs="Calibri"/>
        </w:rPr>
        <w:t>Bu geniş boğuşmaların neticesinde eski harb-i umumîden çıkan zarardan daha büyük bir zarar, medeniyetin istinadı, menbaı olan Avrupa'da deccalane bir vahşet doğurmasıdır. Bu endişeyi teselliye medar; Âlem-i İslâm'ın tam intibahıyla ve Yeni Dünya'nın, Hrist</w:t>
      </w:r>
      <w:r>
        <w:rPr>
          <w:rFonts w:ascii="Calibri" w:hAnsi="Calibri" w:cs="Calibri"/>
        </w:rPr>
        <w:t>iyanlığın hakikî dinini düstur-u hareket ittihaz etmesiyle ve Âlem-i İslâmla ittifak etmesi ve İncil, Kur'ana ittihad edip tâbi' olması, o dehşetli gelecek iki cereyana karşı semavî bir muavenetle dayanıp inşâallah galebe eder.»</w:t>
      </w:r>
    </w:p>
    <w:p w:rsidR="005357A5" w:rsidRDefault="006048AC">
      <w:pPr>
        <w:spacing w:before="130"/>
        <w:jc w:val="both"/>
        <w:rPr>
          <w:rFonts w:ascii="Calibri" w:hAnsi="Calibri" w:cs="Calibri"/>
        </w:rPr>
      </w:pPr>
      <w:r>
        <w:rPr>
          <w:rFonts w:ascii="Calibri" w:hAnsi="Calibri" w:cs="Calibri"/>
        </w:rPr>
        <w:t>Bu açıklamadan şu netice an</w:t>
      </w:r>
      <w:r>
        <w:rPr>
          <w:rFonts w:ascii="Calibri" w:hAnsi="Calibri" w:cs="Calibri"/>
        </w:rPr>
        <w:t>laşılıyor ki: Başta Amerika’nın hakiki İseviliğe dönüp dine resmen sahip çıkması ve İslâm dünyası ile birleşmesi ve İncil’i Kur’an’a tabi kılması, yani Kur’an hakikatları ve hükümlerine göre tahrifattan kurtarılması zamanına kadar Avrupa’da deccalane vahşe</w:t>
      </w:r>
      <w:r>
        <w:rPr>
          <w:rFonts w:ascii="Calibri" w:hAnsi="Calibri" w:cs="Calibri"/>
        </w:rPr>
        <w:t>t devam edecek. O halde bugünkü Avrupa ve Amerika ile istikbaldeki Avrupa ve Amerika’nın farkını görmek ve nazara almak lazımdır.</w:t>
      </w:r>
    </w:p>
    <w:p w:rsidR="005357A5" w:rsidRDefault="006048AC">
      <w:pPr>
        <w:spacing w:before="130"/>
        <w:jc w:val="both"/>
        <w:rPr>
          <w:rFonts w:ascii="Calibri" w:hAnsi="Calibri" w:cs="Calibri"/>
        </w:rPr>
      </w:pPr>
      <w:r>
        <w:rPr>
          <w:rFonts w:ascii="Calibri" w:hAnsi="Calibri" w:cs="Calibri"/>
        </w:rPr>
        <w:t>Bediüzzaman Hazretleri diyor ki:</w:t>
      </w:r>
    </w:p>
    <w:p w:rsidR="005357A5" w:rsidRDefault="006048AC">
      <w:pPr>
        <w:spacing w:before="130"/>
        <w:jc w:val="both"/>
        <w:rPr>
          <w:rFonts w:ascii="Calibri" w:hAnsi="Calibri" w:cs="Calibri"/>
        </w:rPr>
      </w:pPr>
      <w:r>
        <w:rPr>
          <w:rFonts w:ascii="Calibri" w:hAnsi="Calibri" w:cs="Calibri"/>
        </w:rPr>
        <w:t>«Dünya, büyük bir manevî buhran geçiriyor. Manevî temelleri sarsılan garb cem'iyeti içinde do</w:t>
      </w:r>
      <w:r>
        <w:rPr>
          <w:rFonts w:ascii="Calibri" w:hAnsi="Calibri" w:cs="Calibri"/>
        </w:rPr>
        <w:t>ğan bir hastalık, bir veba, bir taun felâketi gittikçe yeryüzüne dağılıyor. Bu müdhiş sârî illete karşı, İslâm cem'iyeti ne gibi çarelerle karşı koyacak? Garbın çürümüş, kokmuş, tefessüh etmiş, bâtıl formülleriyle mi? Yoksa İslâm cem'iyetinin ter ü taze im</w:t>
      </w:r>
      <w:r>
        <w:rPr>
          <w:rFonts w:ascii="Calibri" w:hAnsi="Calibri" w:cs="Calibri"/>
        </w:rPr>
        <w:t xml:space="preserve">an esaslarıyla mı? Büyük kafaları gaşet içinde görüyorum. İman kalesini, küfrün çürük direkleri tutamaz. Onun için, ben yalnız iman üzerine mesaîmi teksif etmiş bulunuyorum.» </w:t>
      </w:r>
      <w:r>
        <w:rPr>
          <w:rFonts w:ascii="Calibri" w:hAnsi="Calibri" w:cs="Calibri"/>
          <w:b/>
        </w:rPr>
        <w:t>(T:628)</w:t>
      </w:r>
    </w:p>
    <w:p w:rsidR="005357A5" w:rsidRDefault="006048AC">
      <w:pPr>
        <w:spacing w:before="130"/>
        <w:jc w:val="both"/>
        <w:rPr>
          <w:rFonts w:ascii="Calibri" w:hAnsi="Calibri" w:cs="Calibri"/>
        </w:rPr>
      </w:pPr>
      <w:r>
        <w:rPr>
          <w:rFonts w:ascii="Calibri" w:hAnsi="Calibri" w:cs="Calibri"/>
        </w:rPr>
        <w:t>«Heyhat! Nerede millete şefkat, nerede millet yolunda fedakârlık?</w:t>
      </w:r>
    </w:p>
    <w:p w:rsidR="005357A5" w:rsidRDefault="006048AC">
      <w:pPr>
        <w:spacing w:before="130"/>
        <w:jc w:val="both"/>
        <w:rPr>
          <w:rFonts w:ascii="Calibri" w:hAnsi="Calibri" w:cs="Calibri"/>
        </w:rPr>
      </w:pPr>
      <w:r>
        <w:rPr>
          <w:rFonts w:ascii="Calibri" w:hAnsi="Calibri" w:cs="Calibri"/>
        </w:rPr>
        <w:t>Rahmet-</w:t>
      </w:r>
      <w:r>
        <w:rPr>
          <w:rFonts w:ascii="Calibri" w:hAnsi="Calibri" w:cs="Calibri"/>
        </w:rPr>
        <w:t xml:space="preserve">i İlahiyeden ümid kesilmez. Çünki Cenab-ı Hak bin seneden beri Kur'anın hizmetinde istihdam ettiği ve ona bayraktar tayin ettiği bu vatandaşların muhteşem ordusunu ve muazzam cemaatini, muvakkat ârızalarla inşâallah perişan etmez. Yine o nuru ışıklandırır </w:t>
      </w:r>
      <w:r>
        <w:rPr>
          <w:rFonts w:ascii="Calibri" w:hAnsi="Calibri" w:cs="Calibri"/>
        </w:rPr>
        <w:t xml:space="preserve">ve vazifesini idame ettirir...» </w:t>
      </w:r>
      <w:r>
        <w:rPr>
          <w:rFonts w:ascii="Calibri" w:hAnsi="Calibri" w:cs="Calibri"/>
          <w:b/>
        </w:rPr>
        <w:t>(M:327)</w:t>
      </w:r>
    </w:p>
    <w:p w:rsidR="005357A5" w:rsidRDefault="006048AC">
      <w:pPr>
        <w:spacing w:before="130"/>
        <w:jc w:val="center"/>
        <w:rPr>
          <w:rFonts w:ascii="Calibri" w:hAnsi="Calibri" w:cs="Calibri"/>
          <w:color w:val="0000B0"/>
        </w:rPr>
      </w:pPr>
      <w:r>
        <w:rPr>
          <w:rFonts w:ascii="Calibri" w:hAnsi="Calibri" w:cs="Calibri"/>
          <w:color w:val="0000B0"/>
        </w:rPr>
        <w:t>BEDİÜZZAMAN HAZRETLERİNİN TARİFİYLE AVRUPA MEDENİYETİ</w:t>
      </w:r>
    </w:p>
    <w:p w:rsidR="005357A5" w:rsidRDefault="006048AC">
      <w:pPr>
        <w:spacing w:before="130"/>
        <w:jc w:val="both"/>
        <w:rPr>
          <w:rFonts w:ascii="Calibri" w:hAnsi="Calibri" w:cs="Calibri"/>
        </w:rPr>
      </w:pPr>
      <w:r>
        <w:rPr>
          <w:rFonts w:ascii="Calibri" w:hAnsi="Calibri" w:cs="Calibri"/>
        </w:rPr>
        <w:t xml:space="preserve">Birinci Cihan Harbi’nde galip gelseydik Avrupa’nın bozuk medeniyetini himaye etmek tehlikesine düşeceğimizi ve mağlubiyetle medeniyete bulaşmaktan </w:t>
      </w:r>
      <w:r>
        <w:rPr>
          <w:rFonts w:ascii="Calibri" w:hAnsi="Calibri" w:cs="Calibri"/>
        </w:rPr>
        <w:t>kurtulduğumuzu, kader-i İlâhinin hikmeti nokta-i nazariyle izah eden Bediüzzaman Hazretleri diyor ki:</w:t>
      </w:r>
    </w:p>
    <w:p w:rsidR="005357A5" w:rsidRDefault="006048AC">
      <w:pPr>
        <w:spacing w:before="130"/>
        <w:jc w:val="both"/>
        <w:rPr>
          <w:rFonts w:ascii="Calibri" w:hAnsi="Calibri" w:cs="Calibri"/>
        </w:rPr>
      </w:pPr>
      <w:r>
        <w:rPr>
          <w:rFonts w:ascii="Calibri" w:hAnsi="Calibri" w:cs="Calibri"/>
        </w:rPr>
        <w:t>«Galib olsa idik, hasmımız düşmanımız elindeki cereyan-ı müstebidaneye belki daha şedidane kapılacak idik. Halbuki o cereyan hem zalimane, hem tabiat-ı âl</w:t>
      </w:r>
      <w:r>
        <w:rPr>
          <w:rFonts w:ascii="Calibri" w:hAnsi="Calibri" w:cs="Calibri"/>
        </w:rPr>
        <w:t>em-i İslâma münafî, hem ehl-i imanın ekseriyet-i mutlakasının menfaatine mübayin, hem ömrü kısa, parçalanmaya namzeddir. Eğer ona yapışsa idik, âlem-i İslâmı fıtratına, tabiatına muhalif bir yola sürecek idik. ﬁu medeniyet-i habise ki, biz ondan yalnız zar</w:t>
      </w:r>
      <w:r>
        <w:rPr>
          <w:rFonts w:ascii="Calibri" w:hAnsi="Calibri" w:cs="Calibri"/>
        </w:rPr>
        <w:t xml:space="preserve">ar gördük. Ve nazar-ı şeriatta merdud ve seyyiatı hasenatına galebe ettiğinden; maslahat-ı beşer fetvasıyla mensuh ve intibah-ı beşerle mahkûm-u inkıraz, sefih, mütemerrid, gaddar, manen vahşi bir medeniyetin himayesini Asya'da deruhde edecek idik.» </w:t>
      </w:r>
      <w:r>
        <w:rPr>
          <w:rFonts w:ascii="Calibri" w:hAnsi="Calibri" w:cs="Calibri"/>
          <w:b/>
        </w:rPr>
        <w:t>(T:131</w:t>
      </w:r>
      <w:r>
        <w:rPr>
          <w:rFonts w:ascii="Calibri" w:hAnsi="Calibri" w:cs="Calibri"/>
          <w:b/>
        </w:rPr>
        <w:t>)</w:t>
      </w:r>
    </w:p>
    <w:p w:rsidR="005357A5" w:rsidRDefault="006048AC">
      <w:pPr>
        <w:spacing w:before="130"/>
        <w:jc w:val="both"/>
        <w:rPr>
          <w:rFonts w:ascii="Calibri" w:hAnsi="Calibri" w:cs="Calibri"/>
        </w:rPr>
      </w:pPr>
      <w:r>
        <w:rPr>
          <w:rFonts w:ascii="Calibri" w:hAnsi="Calibri" w:cs="Calibri"/>
        </w:rPr>
        <w:t>Demek Avrupa’nın bozuk medeniyetinden uzak durup bulaşmamak gerekiyor.</w:t>
      </w:r>
    </w:p>
    <w:p w:rsidR="005357A5" w:rsidRDefault="006048AC">
      <w:pPr>
        <w:spacing w:before="130"/>
        <w:jc w:val="both"/>
        <w:rPr>
          <w:rFonts w:ascii="Calibri" w:hAnsi="Calibri" w:cs="Calibri"/>
        </w:rPr>
      </w:pPr>
      <w:r>
        <w:rPr>
          <w:rFonts w:ascii="Calibri" w:hAnsi="Calibri" w:cs="Calibri"/>
        </w:rPr>
        <w:t>Evet «Medeniyet-i hazıra-i garbiye, semavî kanun-u esasîlere muhalif olarak hareket ettiği için seyyiatı hasenatına; hataları, zararları, faidelerine racih geldi. Medeniyetteki maksud</w:t>
      </w:r>
      <w:r>
        <w:rPr>
          <w:rFonts w:ascii="Calibri" w:hAnsi="Calibri" w:cs="Calibri"/>
        </w:rPr>
        <w:t xml:space="preserve">-u hakikî olan istirahat-ı umumiye ve saadet-i hayat-ı dünyeviye bozuldu.» </w:t>
      </w:r>
      <w:r>
        <w:rPr>
          <w:rFonts w:ascii="Calibri" w:hAnsi="Calibri" w:cs="Calibri"/>
          <w:b/>
        </w:rPr>
        <w:t>(Em:99)</w:t>
      </w:r>
    </w:p>
    <w:p w:rsidR="005357A5" w:rsidRDefault="006048AC">
      <w:pPr>
        <w:spacing w:before="130"/>
        <w:jc w:val="both"/>
        <w:rPr>
          <w:rFonts w:ascii="Calibri" w:hAnsi="Calibri" w:cs="Calibri"/>
        </w:rPr>
      </w:pPr>
      <w:r>
        <w:rPr>
          <w:rFonts w:ascii="Calibri" w:hAnsi="Calibri" w:cs="Calibri"/>
        </w:rPr>
        <w:t>Evet Avrupa’dan gelen ve mana-yı ismî ile, yani tabiata ve sebeblere te’sir veren bir anlayışla ele alınan fenlere ve çılgın bir sefahet ve nefisperestliğe dayanan medeniyet</w:t>
      </w:r>
      <w:r>
        <w:rPr>
          <w:rFonts w:ascii="Calibri" w:hAnsi="Calibri" w:cs="Calibri"/>
        </w:rPr>
        <w:t>in, yani Avrupa kültürünün zararlarından milleti ikaz eden Bediüzzaman Hazretleri bu dersinin baş kısmında aynen şöyle der:</w:t>
      </w:r>
    </w:p>
    <w:p w:rsidR="005357A5" w:rsidRDefault="006048AC">
      <w:pPr>
        <w:spacing w:before="130"/>
        <w:jc w:val="both"/>
        <w:rPr>
          <w:rFonts w:ascii="Calibri" w:hAnsi="Calibri" w:cs="Calibri"/>
        </w:rPr>
      </w:pPr>
      <w:r>
        <w:rPr>
          <w:rFonts w:ascii="Calibri" w:hAnsi="Calibri" w:cs="Calibri"/>
        </w:rPr>
        <w:t>«Avrupa fünunu ve medeniyeti, Eski Said'in fikrinde bir derece yerleştiği için, Yeni Said harekât-ı fikriyede seyrettiği zaman, Avru</w:t>
      </w:r>
      <w:r>
        <w:rPr>
          <w:rFonts w:ascii="Calibri" w:hAnsi="Calibri" w:cs="Calibri"/>
        </w:rPr>
        <w:t>pa'nın fünun ve medeniyeti, o seyahat-ı kalbiyede emraz-ı kalbiyeye inkılab ederek ziyade müşkilâta medar olduğundan, bilmecburiye Yeni Said zihnini silkeleyip, müzahraf felsefeyi ve sefih medeniyeti atmak isterken, kendi ruhunda Avrupa'nın lehinde şehadet</w:t>
      </w:r>
      <w:r>
        <w:rPr>
          <w:rFonts w:ascii="Calibri" w:hAnsi="Calibri" w:cs="Calibri"/>
        </w:rPr>
        <w:t xml:space="preserve"> eden hissiyat-ı nefsaniyeyi susturmak için, Avrupa'nın şahs-ı manevîsi ile bir cihette gayet kısa, bir cihette uzun, gelecek muhavereye mecbur olmuştur.</w:t>
      </w:r>
    </w:p>
    <w:p w:rsidR="005357A5" w:rsidRDefault="006048AC">
      <w:pPr>
        <w:spacing w:before="130"/>
        <w:jc w:val="both"/>
        <w:rPr>
          <w:rFonts w:ascii="Calibri" w:hAnsi="Calibri" w:cs="Calibri"/>
        </w:rPr>
      </w:pPr>
      <w:r>
        <w:rPr>
          <w:rFonts w:ascii="Calibri" w:hAnsi="Calibri" w:cs="Calibri"/>
        </w:rPr>
        <w:t>Yanlış anlaşılmasın, Avrupa ikidir:</w:t>
      </w:r>
    </w:p>
    <w:p w:rsidR="005357A5" w:rsidRDefault="006048AC">
      <w:pPr>
        <w:spacing w:before="130"/>
        <w:jc w:val="both"/>
        <w:rPr>
          <w:rFonts w:ascii="Calibri" w:hAnsi="Calibri" w:cs="Calibri"/>
        </w:rPr>
      </w:pPr>
      <w:r>
        <w:rPr>
          <w:rFonts w:ascii="Calibri" w:hAnsi="Calibri" w:cs="Calibri"/>
        </w:rPr>
        <w:t>Birisi, İsevîlik din-i hakikîsinden aldığı feyz ile hayat-ı içtima</w:t>
      </w:r>
      <w:r>
        <w:rPr>
          <w:rFonts w:ascii="Calibri" w:hAnsi="Calibri" w:cs="Calibri"/>
        </w:rPr>
        <w:t>iye-i beşeriyeye nâfi' san'atları ve adalet ve hakkaniyete hizmet eden fünunları takib eden bu birinci Avrupa'ya hitab etmiyorum. Belki felsefe-i tabiiyenin zulmetiyle, medeniyetin seyyiatını mehasin zannederek, beşeri sefahete ve dalalete sevkeden bozulmu</w:t>
      </w:r>
      <w:r>
        <w:rPr>
          <w:rFonts w:ascii="Calibri" w:hAnsi="Calibri" w:cs="Calibri"/>
        </w:rPr>
        <w:t xml:space="preserve">şikinci Avrupa'ya hitab ediyorum.» </w:t>
      </w:r>
      <w:r>
        <w:rPr>
          <w:rFonts w:ascii="Calibri" w:hAnsi="Calibri" w:cs="Calibri"/>
          <w:b/>
        </w:rPr>
        <w:t>(L:115)</w:t>
      </w:r>
      <w:r>
        <w:rPr>
          <w:rFonts w:ascii="Calibri" w:hAnsi="Calibri" w:cs="Calibri"/>
        </w:rPr>
        <w:t xml:space="preserve"> der ve devam eden yazının sonunda:</w:t>
      </w:r>
    </w:p>
    <w:p w:rsidR="005357A5" w:rsidRDefault="006048AC">
      <w:pPr>
        <w:spacing w:before="130"/>
        <w:jc w:val="both"/>
        <w:rPr>
          <w:rFonts w:ascii="Calibri" w:hAnsi="Calibri" w:cs="Calibri"/>
        </w:rPr>
      </w:pPr>
      <w:r>
        <w:rPr>
          <w:rFonts w:ascii="Calibri" w:hAnsi="Calibri" w:cs="Calibri"/>
        </w:rPr>
        <w:t xml:space="preserve">«Ecnebilerin tagutlarıyla ve fünun-u tabiiyeleriyle dalalete gidenlere ve onları körükörüne taklid edip ittiba edenlere binler nefrin ve teessüfler!» </w:t>
      </w:r>
      <w:r>
        <w:rPr>
          <w:rFonts w:ascii="Calibri" w:hAnsi="Calibri" w:cs="Calibri"/>
          <w:b/>
        </w:rPr>
        <w:t>(L:115)</w:t>
      </w:r>
    </w:p>
    <w:p w:rsidR="005357A5" w:rsidRDefault="006048AC">
      <w:pPr>
        <w:spacing w:before="130"/>
        <w:jc w:val="both"/>
        <w:rPr>
          <w:rFonts w:ascii="Calibri" w:hAnsi="Calibri" w:cs="Calibri"/>
        </w:rPr>
      </w:pPr>
      <w:r>
        <w:rPr>
          <w:rFonts w:ascii="Calibri" w:hAnsi="Calibri" w:cs="Calibri"/>
        </w:rPr>
        <w:t>Bediüzzaman Hazretle</w:t>
      </w:r>
      <w:r>
        <w:rPr>
          <w:rFonts w:ascii="Calibri" w:hAnsi="Calibri" w:cs="Calibri"/>
        </w:rPr>
        <w:t>ri bir ayetin işarî mânasını izah ederken diyor ki:</w:t>
      </w:r>
    </w:p>
    <w:p w:rsidR="005357A5" w:rsidRDefault="006048AC">
      <w:pPr>
        <w:spacing w:before="130"/>
        <w:jc w:val="both"/>
        <w:rPr>
          <w:rFonts w:ascii="Calibri" w:hAnsi="Calibri" w:cs="Calibri"/>
        </w:rPr>
      </w:pPr>
      <w:r>
        <w:rPr>
          <w:rFonts w:ascii="Calibri" w:hAnsi="Calibri" w:cs="Calibri"/>
        </w:rPr>
        <w:t>«Şimdiki bataklığa ve manevî tauna sukutun sebebi ise, terakki fikrinden neşet ettiği cihetle, onların hatalarını gösterip; suud ve terakki, müslüman için ancak İslâmiyette ve imanlı olmakta olduğuna işar</w:t>
      </w:r>
      <w:r>
        <w:rPr>
          <w:rFonts w:ascii="Calibri" w:hAnsi="Calibri" w:cs="Calibri"/>
        </w:rPr>
        <w:t xml:space="preserve">et etmektir.» </w:t>
      </w:r>
      <w:r>
        <w:rPr>
          <w:rFonts w:ascii="Calibri" w:hAnsi="Calibri" w:cs="Calibri"/>
          <w:b/>
        </w:rPr>
        <w:t>(K:18)</w:t>
      </w:r>
    </w:p>
    <w:p w:rsidR="005357A5" w:rsidRDefault="006048AC">
      <w:pPr>
        <w:spacing w:before="130"/>
        <w:jc w:val="both"/>
        <w:rPr>
          <w:rFonts w:ascii="Calibri" w:hAnsi="Calibri" w:cs="Calibri"/>
        </w:rPr>
      </w:pPr>
      <w:r>
        <w:rPr>
          <w:rFonts w:ascii="Calibri" w:hAnsi="Calibri" w:cs="Calibri"/>
        </w:rPr>
        <w:t xml:space="preserve">«Bütün kuvvetimle derim ki: Terakkimiz, ancak milliyetimiz olan İslâmiyetin terakkisiyle ve hakaik-i şeriatın tecellisiyledir.» </w:t>
      </w:r>
      <w:r>
        <w:rPr>
          <w:rFonts w:ascii="Calibri" w:hAnsi="Calibri" w:cs="Calibri"/>
          <w:b/>
        </w:rPr>
        <w:t>(DHÖ:40)</w:t>
      </w:r>
    </w:p>
    <w:p w:rsidR="005357A5" w:rsidRDefault="006048AC">
      <w:pPr>
        <w:spacing w:before="130"/>
        <w:jc w:val="both"/>
        <w:rPr>
          <w:rFonts w:ascii="Calibri" w:hAnsi="Calibri" w:cs="Calibri"/>
        </w:rPr>
      </w:pPr>
      <w:r>
        <w:rPr>
          <w:rFonts w:ascii="Calibri" w:hAnsi="Calibri" w:cs="Calibri"/>
        </w:rPr>
        <w:t>«Hakikat-i İslâmiyetin kuvveti nispetinde, Müslümanlar o kuvvete göre hareket etmeleri derecesinde</w:t>
      </w:r>
      <w:r>
        <w:rPr>
          <w:rFonts w:ascii="Calibri" w:hAnsi="Calibri" w:cs="Calibri"/>
        </w:rPr>
        <w:t xml:space="preserve"> ehl-i İslâm temeddün edip terakki ettiğini tarih gösteriyor.» </w:t>
      </w:r>
      <w:r>
        <w:rPr>
          <w:rFonts w:ascii="Calibri" w:hAnsi="Calibri" w:cs="Calibri"/>
          <w:b/>
        </w:rPr>
        <w:t>(HŞ:22)</w:t>
      </w:r>
    </w:p>
    <w:p w:rsidR="005357A5" w:rsidRDefault="006048AC">
      <w:pPr>
        <w:spacing w:before="130"/>
        <w:jc w:val="both"/>
        <w:rPr>
          <w:rFonts w:ascii="Calibri" w:hAnsi="Calibri" w:cs="Calibri"/>
        </w:rPr>
      </w:pPr>
      <w:r>
        <w:rPr>
          <w:rFonts w:ascii="Calibri" w:hAnsi="Calibri" w:cs="Calibri"/>
        </w:rPr>
        <w:t>«</w:t>
      </w:r>
      <w:r>
        <w:rPr>
          <w:rFonts w:ascii="Calibri" w:hAnsi="Calibri" w:cs="Calibri"/>
          <w:i/>
        </w:rPr>
        <w:t xml:space="preserve">Eğer desen: </w:t>
      </w:r>
      <w:r>
        <w:rPr>
          <w:rFonts w:ascii="Calibri" w:hAnsi="Calibri" w:cs="Calibri"/>
        </w:rPr>
        <w:t>“Biz görüyoruz ki: Dinsizlerin veya sahih bir dini olmayanların ahvalleri muaddele ve munazzemedirler.”</w:t>
      </w:r>
    </w:p>
    <w:p w:rsidR="005357A5" w:rsidRDefault="006048AC">
      <w:pPr>
        <w:spacing w:before="130"/>
        <w:jc w:val="both"/>
        <w:rPr>
          <w:rFonts w:ascii="Calibri" w:hAnsi="Calibri" w:cs="Calibri"/>
        </w:rPr>
      </w:pPr>
      <w:r>
        <w:rPr>
          <w:rFonts w:ascii="Calibri" w:hAnsi="Calibri" w:cs="Calibri"/>
          <w:i/>
        </w:rPr>
        <w:t xml:space="preserve">Elcevap: </w:t>
      </w:r>
      <w:r>
        <w:rPr>
          <w:rFonts w:ascii="Calibri" w:hAnsi="Calibri" w:cs="Calibri"/>
        </w:rPr>
        <w:t xml:space="preserve">O adalet ve intizam, ehl-i dinin ikazat ve </w:t>
      </w:r>
      <w:r>
        <w:rPr>
          <w:rFonts w:ascii="Calibri" w:hAnsi="Calibri" w:cs="Calibri"/>
        </w:rPr>
        <w:t xml:space="preserve">irşadatıyladır. Ve o adalet ve faziletin esasları, enbiyanın tesisleriyledir. Demek enbiya, esas ve maddeyi vaz etmişlerdir. Onlar da o esas ve fazileti tutup, onda işlediklerini işlediler. Bundan başka nizam ve saadetleri, muvakkattır. Bir cihetten kaime </w:t>
      </w:r>
      <w:r>
        <w:rPr>
          <w:rFonts w:ascii="Calibri" w:hAnsi="Calibri" w:cs="Calibri"/>
        </w:rPr>
        <w:t>ve müstakime ise, çok cihattan mâile ve münhaniyedir. Yani, ne kadar sureten ve maddeten ve lâfzan ve maâşen muntazamadır; fakat sîreten ve mâneviyaten ve mânen faside ve muhtelledir.</w:t>
      </w:r>
    </w:p>
    <w:p w:rsidR="005357A5" w:rsidRDefault="006048AC">
      <w:pPr>
        <w:spacing w:before="130"/>
        <w:jc w:val="both"/>
        <w:rPr>
          <w:rFonts w:ascii="Calibri" w:hAnsi="Calibri" w:cs="Calibri"/>
        </w:rPr>
      </w:pPr>
      <w:r>
        <w:rPr>
          <w:rFonts w:ascii="Calibri" w:hAnsi="Calibri" w:cs="Calibri"/>
        </w:rPr>
        <w:t>Ey birader! İşte sıra üçüncü cihete geldi. İyi tefekkür et. Şöyle:</w:t>
      </w:r>
    </w:p>
    <w:p w:rsidR="005357A5" w:rsidRDefault="006048AC">
      <w:pPr>
        <w:spacing w:before="130"/>
        <w:jc w:val="both"/>
        <w:rPr>
          <w:rFonts w:ascii="Calibri" w:hAnsi="Calibri" w:cs="Calibri"/>
        </w:rPr>
      </w:pPr>
      <w:r>
        <w:rPr>
          <w:rFonts w:ascii="Calibri" w:hAnsi="Calibri" w:cs="Calibri"/>
        </w:rPr>
        <w:t>Ahlâk</w:t>
      </w:r>
      <w:r>
        <w:rPr>
          <w:rFonts w:ascii="Calibri" w:hAnsi="Calibri" w:cs="Calibri"/>
        </w:rPr>
        <w:t>taki ifrat ve tefrit ise, istidadatı ifsad ediyor. Ve şu ifsad ise, abesiyeti intaç eder. Ve şu abesiyet ise, kâinatın en küçük ve en ehemmiyetsiz şeylerinde mesalih ve hikemin riayetiyle âlemde hükümfermalığı bedihî olan hikmet-i İlâhiyeye münakızdır.</w:t>
      </w:r>
    </w:p>
    <w:p w:rsidR="005357A5" w:rsidRDefault="006048AC">
      <w:pPr>
        <w:spacing w:before="130"/>
        <w:jc w:val="both"/>
        <w:rPr>
          <w:rFonts w:ascii="Calibri" w:hAnsi="Calibri" w:cs="Calibri"/>
          <w:b/>
        </w:rPr>
      </w:pPr>
      <w:r>
        <w:rPr>
          <w:rFonts w:ascii="Calibri" w:hAnsi="Calibri" w:cs="Calibri"/>
          <w:b/>
        </w:rPr>
        <w:t>Veh</w:t>
      </w:r>
      <w:r>
        <w:rPr>
          <w:rFonts w:ascii="Calibri" w:hAnsi="Calibri" w:cs="Calibri"/>
          <w:b/>
        </w:rPr>
        <w:t>im ve tenbih</w:t>
      </w:r>
    </w:p>
    <w:p w:rsidR="005357A5" w:rsidRDefault="006048AC">
      <w:pPr>
        <w:spacing w:before="130"/>
        <w:jc w:val="both"/>
        <w:rPr>
          <w:rFonts w:ascii="Calibri" w:hAnsi="Calibri" w:cs="Calibri"/>
        </w:rPr>
      </w:pPr>
      <w:r>
        <w:rPr>
          <w:rFonts w:ascii="Calibri" w:hAnsi="Calibri" w:cs="Calibri"/>
        </w:rPr>
        <w:t>“Meleke-i mârifet-i hukuk” dedikleri her fenalığın maddeten zararını ihsas ede ede ve efkâr-ı umumiyeyi ikaz etmekle hâsıl olan “meleke-i riayet-i hukuk” dedikleri emri, şeriat-ı İlâhiyeye bedel olarak dinsizlerin tasavvuru ve şeriatten istiğn</w:t>
      </w:r>
      <w:r>
        <w:rPr>
          <w:rFonts w:ascii="Calibri" w:hAnsi="Calibri" w:cs="Calibri"/>
        </w:rPr>
        <w:t>aları bir tevehhüm-ü bâtıldır. Zira dünya ihtiyarlandı. Öyle birşeyin mukaddematı da zahir olmadı. Bilâkis, mehasinin terakkisiyle beraber mesâvî dahi terakki edip daha dehşetli ve aldatıcı bir şekle giriyor.</w:t>
      </w:r>
    </w:p>
    <w:p w:rsidR="005357A5" w:rsidRDefault="006048AC">
      <w:pPr>
        <w:spacing w:before="130"/>
        <w:jc w:val="both"/>
        <w:rPr>
          <w:rFonts w:ascii="Calibri" w:hAnsi="Calibri" w:cs="Calibri"/>
        </w:rPr>
      </w:pPr>
      <w:r>
        <w:rPr>
          <w:rFonts w:ascii="Calibri" w:hAnsi="Calibri" w:cs="Calibri"/>
        </w:rPr>
        <w:t>Evet, nasıl ki nevâmis-i hikmet, desâtir-i hükû</w:t>
      </w:r>
      <w:r>
        <w:rPr>
          <w:rFonts w:ascii="Calibri" w:hAnsi="Calibri" w:cs="Calibri"/>
        </w:rPr>
        <w:t>metten müstağni değildir. Öyle de, vicdana hâkim olan kavanin-i şeriat ve fazilete eşedd-i ihtiyaçla muhtaçtır. İşte, şöyle mevhume olan meleke-i tâdil-i ahlâk, kuvâ-yı selâseyi hikmet ve iffet ve şecaatta muhafaza etmesine kâfi değildir. Binaenaleyh insan</w:t>
      </w:r>
      <w:r>
        <w:rPr>
          <w:rFonts w:ascii="Calibri" w:hAnsi="Calibri" w:cs="Calibri"/>
        </w:rPr>
        <w:t xml:space="preserve"> bizzarure vicdan ve tabiatlara müessir ve nâfiz olan mizan-ı adalet-i İlâhiyeyi tutacak bir nebîye muhtaçtır.» </w:t>
      </w:r>
      <w:r>
        <w:rPr>
          <w:rFonts w:ascii="Calibri" w:hAnsi="Calibri" w:cs="Calibri"/>
          <w:b/>
        </w:rPr>
        <w:t>(Muh:140)</w:t>
      </w:r>
    </w:p>
    <w:p w:rsidR="005357A5" w:rsidRDefault="006048AC">
      <w:pPr>
        <w:spacing w:before="130"/>
        <w:jc w:val="both"/>
        <w:rPr>
          <w:rFonts w:ascii="Calibri" w:hAnsi="Calibri" w:cs="Calibri"/>
        </w:rPr>
      </w:pPr>
      <w:r>
        <w:rPr>
          <w:rFonts w:ascii="Calibri" w:hAnsi="Calibri" w:cs="Calibri"/>
        </w:rPr>
        <w:t>«Şu medeniyet-i sefihe, küre-i arzı bir tek şehir hükmüne getirip ahalisi birbiriyle tanışmakta, her sabah ve akşam gazetelerle günahl</w:t>
      </w:r>
      <w:r>
        <w:rPr>
          <w:rFonts w:ascii="Calibri" w:hAnsi="Calibri" w:cs="Calibri"/>
        </w:rPr>
        <w:t>arı ve malayaniyatı birbirine nakledip öğretmektedirler. İşte bu sefih medeniyet sebebiyle, gaşet perdesi o kadar kalınlaşmışve onun süs ve fantaziyeleriyle hicab o kadar kesafet peyda etmiştir ki; âdeta yırtılmaz bir hale gelmiş. Çok büyük bir himmetin sa</w:t>
      </w:r>
      <w:r>
        <w:rPr>
          <w:rFonts w:ascii="Calibri" w:hAnsi="Calibri" w:cs="Calibri"/>
        </w:rPr>
        <w:t>rfı lâzımdır, tâ yırtılsın.</w:t>
      </w:r>
    </w:p>
    <w:p w:rsidR="005357A5" w:rsidRDefault="006048AC">
      <w:pPr>
        <w:spacing w:before="130"/>
        <w:jc w:val="both"/>
        <w:rPr>
          <w:rFonts w:ascii="Calibri" w:hAnsi="Calibri" w:cs="Calibri"/>
        </w:rPr>
      </w:pPr>
      <w:r>
        <w:rPr>
          <w:rFonts w:ascii="Calibri" w:hAnsi="Calibri" w:cs="Calibri"/>
        </w:rPr>
        <w:t xml:space="preserve">Hem dahi o medeniyet-i habise, beşerin ruhuna dünyaya bakan hadsiz menfez ve ihtiyacat deliklerini açmıştır. Cenab-ı Hakk'ın hususî lütfuna mazhar olmuşolanlardan başka, bu delikleri kapamak, gayet çetin ve müşkil olmuştur.» </w:t>
      </w:r>
      <w:r>
        <w:rPr>
          <w:rFonts w:ascii="Calibri" w:hAnsi="Calibri" w:cs="Calibri"/>
          <w:b/>
        </w:rPr>
        <w:t>(B.</w:t>
      </w:r>
      <w:r>
        <w:rPr>
          <w:rFonts w:ascii="Calibri" w:hAnsi="Calibri" w:cs="Calibri"/>
          <w:b/>
        </w:rPr>
        <w:t xml:space="preserve"> Mesnevi Nuriye:246)</w:t>
      </w:r>
    </w:p>
    <w:p w:rsidR="005357A5" w:rsidRDefault="006048AC">
      <w:pPr>
        <w:spacing w:before="130"/>
        <w:jc w:val="both"/>
        <w:rPr>
          <w:rFonts w:ascii="Calibri" w:hAnsi="Calibri" w:cs="Calibri"/>
        </w:rPr>
      </w:pPr>
      <w:r>
        <w:rPr>
          <w:rFonts w:ascii="Calibri" w:hAnsi="Calibri" w:cs="Calibri"/>
        </w:rPr>
        <w:t>«Evet, Avrupa’nın medeniyeti fazilet ve hüda üstüne tesis edilmediğinden, belki heves ve hevâ, rekabet ve tahakküm üzerine bina edildiğinden, şimdiye kadar medeniyetin seyyiatı hasenatına galebe edip ihtilâlci komitelerle kurtlaşmış bi</w:t>
      </w:r>
      <w:r>
        <w:rPr>
          <w:rFonts w:ascii="Calibri" w:hAnsi="Calibri" w:cs="Calibri"/>
        </w:rPr>
        <w:t xml:space="preserve">r ağaç hükmüne girdiği cihetle, Asya medeniyetinin galebesine kuvvetli bir medar, bir delil hükmündedir. Ve az vakitte galebe edecektir.» </w:t>
      </w:r>
      <w:r>
        <w:rPr>
          <w:rFonts w:ascii="Calibri" w:hAnsi="Calibri" w:cs="Calibri"/>
          <w:b/>
        </w:rPr>
        <w:t>(HŞ:36)</w:t>
      </w:r>
    </w:p>
    <w:p w:rsidR="005357A5" w:rsidRDefault="006048AC">
      <w:pPr>
        <w:spacing w:before="130"/>
        <w:jc w:val="both"/>
        <w:rPr>
          <w:rFonts w:ascii="Calibri" w:hAnsi="Calibri" w:cs="Calibri"/>
        </w:rPr>
      </w:pPr>
      <w:r>
        <w:rPr>
          <w:rFonts w:ascii="Calibri" w:hAnsi="Calibri" w:cs="Calibri"/>
        </w:rPr>
        <w:t>İşte kısmen nakledilen bu ders, ikaz ve beyanların neticesi olarak anlaşılıyor ki, menfi Avrupa ile bütünleşme</w:t>
      </w:r>
      <w:r>
        <w:rPr>
          <w:rFonts w:ascii="Calibri" w:hAnsi="Calibri" w:cs="Calibri"/>
        </w:rPr>
        <w:t>yi Risale-i Nur kat’iyetle kabul etmiyor. Ancak Avrupa’nın İslâmiyete girmesi hali müstesnadır. Onların İslâmiyete dönüşü ise, Risale-i Nur’da gösterilen Kur’an hakikatlarına sarılmalarıyla olacaktır. Bu hakikatler de Risale-i Nur’da açıklanmıştır. Şöyle k</w:t>
      </w:r>
      <w:r>
        <w:rPr>
          <w:rFonts w:ascii="Calibri" w:hAnsi="Calibri" w:cs="Calibri"/>
        </w:rPr>
        <w:t xml:space="preserve">i: </w:t>
      </w:r>
    </w:p>
    <w:p w:rsidR="005357A5" w:rsidRDefault="006048AC">
      <w:pPr>
        <w:spacing w:before="130"/>
        <w:jc w:val="both"/>
        <w:rPr>
          <w:rFonts w:ascii="Calibri" w:hAnsi="Calibri" w:cs="Calibri"/>
        </w:rPr>
      </w:pPr>
      <w:r>
        <w:rPr>
          <w:rFonts w:ascii="Calibri" w:hAnsi="Calibri" w:cs="Calibri"/>
        </w:rPr>
        <w:t>Evet asrımızda boğuşan ve manen boğulan ve manevi helaket ve perişaniyete düşen beşerin, Kur’andan başka kurtuluş çaresi olmadığını ve bu çareyi de Kur’an hesabına Risale-i Nur eserlerinin insanlık dünyasına göstermekle vazifesini tam yaptığını beyan e</w:t>
      </w:r>
      <w:r>
        <w:rPr>
          <w:rFonts w:ascii="Calibri" w:hAnsi="Calibri" w:cs="Calibri"/>
        </w:rPr>
        <w:t>den Bediüzzaman Hazretleri diyor ki:</w:t>
      </w:r>
    </w:p>
    <w:p w:rsidR="005357A5" w:rsidRDefault="006048AC">
      <w:pPr>
        <w:spacing w:before="130"/>
        <w:jc w:val="both"/>
        <w:rPr>
          <w:rFonts w:ascii="Calibri" w:hAnsi="Calibri" w:cs="Calibri"/>
        </w:rPr>
      </w:pPr>
      <w:r>
        <w:rPr>
          <w:rFonts w:ascii="Calibri" w:hAnsi="Calibri" w:cs="Calibri"/>
        </w:rPr>
        <w:t>(</w:t>
      </w:r>
      <w:r>
        <w:rPr>
          <w:rFonts w:ascii="Calibri" w:hAnsi="Calibri" w:cs="Calibri"/>
          <w:lang w:val="en-US"/>
        </w:rPr>
        <w:t>….)</w:t>
      </w:r>
      <w:r>
        <w:rPr>
          <w:rFonts w:ascii="Calibri" w:hAnsi="Calibri" w:cs="Calibri"/>
          <w:color w:val="000000"/>
          <w:highlight w:val="white"/>
          <w:lang w:val="en-US" w:eastAsia="en-US"/>
        </w:rPr>
        <w:t>gaflet ve dalaletin, sert ve sağır olan tabiatın, Kur'anın elmas kılıncı altında parçalanmasıyla ve gaflet ve dalaletin en boğucu, aldatıcı en geniş perdesi olan siyaset-i rûy-i zeminin pek çirkin, pek gaddarane hak</w:t>
      </w:r>
      <w:r>
        <w:rPr>
          <w:rFonts w:ascii="Calibri" w:hAnsi="Calibri" w:cs="Calibri"/>
          <w:color w:val="000000"/>
          <w:highlight w:val="white"/>
          <w:lang w:val="en-US" w:eastAsia="en-US"/>
        </w:rPr>
        <w:t>ikî sureti görünmesiyle elbette ve elbette hiç şübhe yok ki: Şimalde, garbda, Amerika'da emareleri göründüğüne binaen nev'-i beşerin maşuk-u mecazîsi olan hayat-ı dünyeviye, böyle çirkin ve geçici olmasından fıtrat-ı beşerin hakikî sevdiği, aradığı hayat-ı</w:t>
      </w:r>
      <w:r>
        <w:rPr>
          <w:rFonts w:ascii="Calibri" w:hAnsi="Calibri" w:cs="Calibri"/>
          <w:color w:val="000000"/>
          <w:highlight w:val="white"/>
          <w:lang w:val="en-US" w:eastAsia="en-US"/>
        </w:rPr>
        <w:t xml:space="preserve"> bâkiyeyi bütün kuvvetiyle arayacak ve elbette hiç şübhe yok ki: Bin üçyüzaltmış senede, her asırda üçyüzelli milyon şakirdi bulunan ve her hükmüne ve davasına milyonlar ehl-i hakikat tasdik ile imza basan ve her dakikada milyonlar hâfızların kalbinde kuds</w:t>
      </w:r>
      <w:r>
        <w:rPr>
          <w:rFonts w:ascii="Calibri" w:hAnsi="Calibri" w:cs="Calibri"/>
          <w:color w:val="000000"/>
          <w:highlight w:val="white"/>
          <w:lang w:val="en-US" w:eastAsia="en-US"/>
        </w:rPr>
        <w:t>iyet ile bulunup lisanlarıyla beşere ders veren ve hiç bir kitabda emsali bulunmayan bir tarzda, beşer için hayat-ı bâkiyeyi ve saadet-i ebediyeyi müjde veren ve bütün beşerin yaralarını tedavi eden Kur'an-ı Mu'ciz-ül Beyan'ın şiddetli, kuvvetli ve tekrarl</w:t>
      </w:r>
      <w:r>
        <w:rPr>
          <w:rFonts w:ascii="Calibri" w:hAnsi="Calibri" w:cs="Calibri"/>
          <w:color w:val="000000"/>
          <w:highlight w:val="white"/>
          <w:lang w:val="en-US" w:eastAsia="en-US"/>
        </w:rPr>
        <w:t>ı binler âyâtıyla, belki sarihan ve işareten onbinler defa dava edip haber veren ve sarsılmaz kat'î delillerle, şübhe getirmez hadsiz hüccetleriyle hayat-ı bâkiyeyi kat'iyyetle müjde ve saadet-i ebediyeyi ders vermesi, elbette nev'-i beşer bütün bütün aklı</w:t>
      </w:r>
      <w:r>
        <w:rPr>
          <w:rFonts w:ascii="Calibri" w:hAnsi="Calibri" w:cs="Calibri"/>
          <w:color w:val="000000"/>
          <w:highlight w:val="white"/>
          <w:lang w:val="en-US" w:eastAsia="en-US"/>
        </w:rPr>
        <w:t>nı kaybetmezse, maddî veya manevî bir kıyamet başlarına kopmazsa; İsveç, Norveç, Finlandiya ve İngiltere'nin Kur'anı kabul etmeğe çalışan meşhur hatibleri ve Amerika'nın din-i hakkı arayan ehemmiyetli cem'iyeti gibi rûy-i zeminin geniş kıt'aları ve büyük h</w:t>
      </w:r>
      <w:r>
        <w:rPr>
          <w:rFonts w:ascii="Calibri" w:hAnsi="Calibri" w:cs="Calibri"/>
          <w:color w:val="000000"/>
          <w:highlight w:val="white"/>
          <w:lang w:val="en-US" w:eastAsia="en-US"/>
        </w:rPr>
        <w:t>ükûmetleri Kur'an-ı Mu'ciz-ül Beyan'ı arayacaklar ve hakikatlerini anladıktan sonra bütün ruh u canlarıyla sarılacaklar. Çünki bu hakikat noktasında kat'iyyen Kur'anın misli yoktur ve olamaz ve hiçbir şey bu mu'cize-i ekberin yerini tutamaz.</w:t>
      </w:r>
    </w:p>
    <w:p w:rsidR="005357A5" w:rsidRDefault="006048AC">
      <w:pPr>
        <w:spacing w:before="130"/>
        <w:jc w:val="both"/>
        <w:rPr>
          <w:rFonts w:ascii="Calibri" w:hAnsi="Calibri" w:cs="Calibri"/>
        </w:rPr>
      </w:pPr>
      <w:r>
        <w:rPr>
          <w:rFonts w:ascii="Calibri" w:hAnsi="Calibri" w:cs="Calibri"/>
          <w:i/>
        </w:rPr>
        <w:t xml:space="preserve">Saniyen: </w:t>
      </w:r>
      <w:r>
        <w:rPr>
          <w:rFonts w:ascii="Calibri" w:hAnsi="Calibri" w:cs="Calibri"/>
        </w:rPr>
        <w:t>Madem Risale-i Nur, bu mucize-i kübrânın elinde bir elmas kılıç hükmünde hizmetini göstermişve muannid düşmanlarını teslime mecbur etmiş. Hem kalbi, hem ruhu, hem hissiyatı tam tenvir edecek ve ilâçlarını verecek bir tarzda hazine-i Kur’âniyenin d</w:t>
      </w:r>
      <w:r>
        <w:rPr>
          <w:rFonts w:ascii="Calibri" w:hAnsi="Calibri" w:cs="Calibri"/>
        </w:rPr>
        <w:t>ellâllığını yapan ve ondan başka me’hazı ve mercii olmayan ve bir mucize-i mâneviyesi bulunan Risale-i Nur o vazifeyi tam yapıyor</w:t>
      </w:r>
      <w:r>
        <w:rPr>
          <w:rFonts w:ascii="Calibri" w:hAnsi="Calibri" w:cs="Calibri"/>
          <w:b/>
        </w:rPr>
        <w:t>.» (S:154)</w:t>
      </w:r>
    </w:p>
    <w:p w:rsidR="005357A5" w:rsidRDefault="006048AC">
      <w:pPr>
        <w:spacing w:before="130"/>
        <w:jc w:val="center"/>
        <w:rPr>
          <w:rFonts w:ascii="Calibri" w:hAnsi="Calibri" w:cs="Calibri"/>
          <w:color w:val="0000B0"/>
        </w:rPr>
      </w:pPr>
      <w:r>
        <w:rPr>
          <w:rFonts w:ascii="Calibri" w:hAnsi="Calibri" w:cs="Calibri"/>
          <w:color w:val="0000B0"/>
        </w:rPr>
        <w:t>İSEVÎ RUHANÎLERİN VAZİFESİ</w:t>
      </w:r>
    </w:p>
    <w:p w:rsidR="005357A5" w:rsidRDefault="006048AC">
      <w:pPr>
        <w:spacing w:before="130"/>
        <w:jc w:val="both"/>
        <w:rPr>
          <w:rFonts w:ascii="Calibri" w:hAnsi="Calibri" w:cs="Calibri"/>
        </w:rPr>
      </w:pPr>
      <w:r>
        <w:rPr>
          <w:rFonts w:ascii="Calibri" w:hAnsi="Calibri" w:cs="Calibri"/>
        </w:rPr>
        <w:t>Beşerin inkâr maddecilik ve sefahet bataklığından ve karanlıklardan kurtarılması vazifesi</w:t>
      </w:r>
      <w:r>
        <w:rPr>
          <w:rFonts w:ascii="Calibri" w:hAnsi="Calibri" w:cs="Calibri"/>
        </w:rPr>
        <w:t>nde vazifedarlar mânâsında gösterilen İsevî ruhanîleri için de Bediüzzaman Hazretleri şöyle der:</w:t>
      </w:r>
    </w:p>
    <w:p w:rsidR="005357A5" w:rsidRDefault="006048AC">
      <w:pPr>
        <w:spacing w:before="130"/>
        <w:jc w:val="both"/>
        <w:rPr>
          <w:rFonts w:ascii="Calibri" w:hAnsi="Calibri" w:cs="Calibri"/>
        </w:rPr>
      </w:pPr>
      <w:r>
        <w:rPr>
          <w:rFonts w:ascii="Calibri" w:hAnsi="Calibri" w:cs="Calibri"/>
        </w:rPr>
        <w:t>«Âlem-i insaniyette inkâr-ı ulûhiyet niyetiyle medeniyet ve mukaddesât-ı beşeriyeyi zîrüzeber eden Deccal komitesini, Hazret-i İsâ Aleyhisselâmın din-i hakikîs</w:t>
      </w:r>
      <w:r>
        <w:rPr>
          <w:rFonts w:ascii="Calibri" w:hAnsi="Calibri" w:cs="Calibri"/>
        </w:rPr>
        <w:t xml:space="preserve">ini İslâmiyetin hakikatiyle birleştirmeye çalışan hamiyetkâr ve fedakâr bir İsevî cemaati namı altında ve “Müslüman İsevîleri” ünvanına lâyık bir cemiyet, o </w:t>
      </w:r>
      <w:r>
        <w:rPr>
          <w:rFonts w:ascii="Calibri" w:hAnsi="Calibri" w:cs="Calibri"/>
          <w:b/>
        </w:rPr>
        <w:t>Deccal komitesini, Hazret-i İsâ Aleyhisselâmın riyaseti altında öldürecek ve dağıtacak, beşeri inkâ</w:t>
      </w:r>
      <w:r>
        <w:rPr>
          <w:rFonts w:ascii="Calibri" w:hAnsi="Calibri" w:cs="Calibri"/>
          <w:b/>
        </w:rPr>
        <w:t>r-ı ulûhiyetten kurtaracak.</w:t>
      </w:r>
      <w:r>
        <w:rPr>
          <w:rFonts w:ascii="Calibri" w:hAnsi="Calibri" w:cs="Calibri"/>
        </w:rPr>
        <w:t xml:space="preserve">» </w:t>
      </w:r>
      <w:r>
        <w:rPr>
          <w:rFonts w:ascii="Calibri" w:hAnsi="Calibri" w:cs="Calibri"/>
          <w:b/>
        </w:rPr>
        <w:t>(Mektubat sh: 441)</w:t>
      </w:r>
    </w:p>
    <w:p w:rsidR="005357A5" w:rsidRDefault="006048AC">
      <w:pPr>
        <w:spacing w:before="130"/>
        <w:jc w:val="both"/>
      </w:pPr>
      <w:r>
        <w:rPr>
          <w:rFonts w:ascii="Calibri" w:hAnsi="Calibri" w:cs="Calibri"/>
        </w:rPr>
        <w:t>Evet «</w:t>
      </w:r>
      <w:r>
        <w:rPr>
          <w:rFonts w:ascii="Calibri" w:hAnsi="Calibri" w:cs="Calibri"/>
          <w:b/>
        </w:rPr>
        <w:t>şahs-ı Deccalın, teşkil ettiği dehşetli maddiyyunluk ve dinsizliğin azametli heykeli ve şahs-ı mânevîsini öldürecek ve inkâr-ı ulûhiyet olan fikr-i küfrîsini mahvedecek ancak İsevî ruhânileridir</w:t>
      </w:r>
      <w:r>
        <w:rPr>
          <w:rFonts w:ascii="Calibri" w:hAnsi="Calibri" w:cs="Calibri"/>
        </w:rPr>
        <w:t xml:space="preserve"> ki, o r</w:t>
      </w:r>
      <w:r>
        <w:rPr>
          <w:rFonts w:ascii="Calibri" w:hAnsi="Calibri" w:cs="Calibri"/>
        </w:rPr>
        <w:t>uhâniler din-i İsevînin hakikatini hakikat-i İslâmiye ile mezc ederek o kuvvetle onu dağıtacak, mânen öldürecek. Hattâ, “Hazret-i İsa Aleyhisselâm gelir, Hazret-i Mehdîye namazda iktida eder, tâbi olur”</w:t>
      </w:r>
      <w:r>
        <w:rPr>
          <w:rStyle w:val="DipnotSabitleyicisi"/>
          <w:rFonts w:ascii="Calibri" w:hAnsi="Calibri" w:cs="Calibri"/>
        </w:rPr>
        <w:footnoteReference w:id="3"/>
      </w:r>
      <w:r>
        <w:rPr>
          <w:rFonts w:ascii="Calibri" w:hAnsi="Calibri" w:cs="Calibri"/>
        </w:rPr>
        <w:t xml:space="preserve"> diye rivayeti, bu ittifaka ve hakikat-i Kur’âniyenin</w:t>
      </w:r>
      <w:r>
        <w:rPr>
          <w:rFonts w:ascii="Calibri" w:hAnsi="Calibri" w:cs="Calibri"/>
        </w:rPr>
        <w:t xml:space="preserve"> metbuiyetine ve hâkimiyetine işaret eder.» </w:t>
      </w:r>
      <w:r>
        <w:rPr>
          <w:rFonts w:ascii="Calibri" w:hAnsi="Calibri" w:cs="Calibri"/>
          <w:b/>
        </w:rPr>
        <w:t>(Ş:587)</w:t>
      </w:r>
    </w:p>
    <w:p w:rsidR="005357A5" w:rsidRDefault="006048AC">
      <w:pPr>
        <w:spacing w:before="130"/>
        <w:jc w:val="both"/>
        <w:rPr>
          <w:rFonts w:ascii="Calibri" w:hAnsi="Calibri" w:cs="Calibri"/>
        </w:rPr>
      </w:pPr>
      <w:r>
        <w:rPr>
          <w:rFonts w:ascii="Calibri" w:hAnsi="Calibri" w:cs="Calibri"/>
        </w:rPr>
        <w:t>Bediüzzaman Hazretleri misyonerlerden müsbet ve muvahhid olan kısmına komünizm ve dinsiz münafıklara karşı dikkatli olmaları için ikaz eder ve der ki:</w:t>
      </w:r>
    </w:p>
    <w:p w:rsidR="005357A5" w:rsidRDefault="006048AC">
      <w:pPr>
        <w:spacing w:before="130"/>
        <w:jc w:val="both"/>
        <w:rPr>
          <w:rFonts w:ascii="Calibri" w:hAnsi="Calibri" w:cs="Calibri"/>
        </w:rPr>
      </w:pPr>
      <w:r>
        <w:rPr>
          <w:rFonts w:ascii="Calibri" w:hAnsi="Calibri" w:cs="Calibri"/>
        </w:rPr>
        <w:t xml:space="preserve">«Misyonerler ve Hıristiyan ruhanîleri, hem Nurcular, </w:t>
      </w:r>
      <w:r>
        <w:rPr>
          <w:rFonts w:ascii="Calibri" w:hAnsi="Calibri" w:cs="Calibri"/>
        </w:rPr>
        <w:t xml:space="preserve">çok dikkat etmeleri elzemdir. Çünkü, herhalde şimal cereyanı, İslâm ve İsevî dininin hücumuna karşı kendini müdafaa etmek fikriyle, </w:t>
      </w:r>
      <w:r>
        <w:rPr>
          <w:rFonts w:ascii="Calibri" w:hAnsi="Calibri" w:cs="Calibri"/>
          <w:b/>
        </w:rPr>
        <w:t>İslâm ve misyonerlerin ittifaklarını bozmaya çalışacak.</w:t>
      </w:r>
      <w:r>
        <w:rPr>
          <w:rFonts w:ascii="Calibri" w:hAnsi="Calibri" w:cs="Calibri"/>
        </w:rPr>
        <w:t xml:space="preserve"> Tabaka-i avâma müsaadekâr ve vücub-u zekât ve hurmet-i riba ile, bur</w:t>
      </w:r>
      <w:r>
        <w:rPr>
          <w:rFonts w:ascii="Calibri" w:hAnsi="Calibri" w:cs="Calibri"/>
        </w:rPr>
        <w:t xml:space="preserve">juvaları avâmın yardımına dâvet etmesi ve zulümden çekmesi cihetinde Müslümanları aldatıp, onlara bir imtiyaz verip, bir kısmını kendi tarafına çekebilir.» </w:t>
      </w:r>
      <w:r>
        <w:rPr>
          <w:rFonts w:ascii="Calibri" w:hAnsi="Calibri" w:cs="Calibri"/>
          <w:b/>
        </w:rPr>
        <w:t>(E:159)</w:t>
      </w:r>
    </w:p>
    <w:p w:rsidR="005357A5" w:rsidRDefault="006048AC">
      <w:pPr>
        <w:spacing w:before="130"/>
        <w:jc w:val="both"/>
        <w:rPr>
          <w:rFonts w:ascii="Calibri" w:hAnsi="Calibri" w:cs="Calibri"/>
        </w:rPr>
      </w:pPr>
      <w:r>
        <w:rPr>
          <w:rFonts w:ascii="Calibri" w:hAnsi="Calibri" w:cs="Calibri"/>
        </w:rPr>
        <w:t>«Bazı misyonerler de, din-i İsâ’nın (a.s.) hakikî ruhânîsi de o daireye gireceklerine emârel</w:t>
      </w:r>
      <w:r>
        <w:rPr>
          <w:rFonts w:ascii="Calibri" w:hAnsi="Calibri" w:cs="Calibri"/>
        </w:rPr>
        <w:t xml:space="preserve">er var.» </w:t>
      </w:r>
      <w:r>
        <w:rPr>
          <w:rFonts w:ascii="Calibri" w:hAnsi="Calibri" w:cs="Calibri"/>
          <w:b/>
        </w:rPr>
        <w:t>(E:211)</w:t>
      </w:r>
    </w:p>
    <w:p w:rsidR="005357A5" w:rsidRDefault="006048AC">
      <w:pPr>
        <w:spacing w:before="130"/>
        <w:jc w:val="both"/>
      </w:pPr>
      <w:r>
        <w:rPr>
          <w:rFonts w:ascii="Calibri" w:hAnsi="Calibri" w:cs="Calibri"/>
        </w:rPr>
        <w:t>Bu beyan ve ifadeler gösteriyor ki, gayr-ı müslim milletler içinde İslâmiyet lehinde çalışan vazifedarlar vardır.</w:t>
      </w:r>
    </w:p>
    <w:sectPr w:rsidR="005357A5">
      <w:pgSz w:w="11906" w:h="16838"/>
      <w:pgMar w:top="1134" w:right="1134" w:bottom="1134" w:left="1134" w:header="0"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8AC" w:rsidRDefault="006048AC">
      <w:r>
        <w:separator/>
      </w:r>
    </w:p>
  </w:endnote>
  <w:endnote w:type="continuationSeparator" w:id="0">
    <w:p w:rsidR="006048AC" w:rsidRDefault="00604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alatinoTŸrk;Times New Roman">
    <w:altName w:val="Palatino Linotype"/>
    <w:panose1 w:val="00000000000000000000"/>
    <w:charset w:val="00"/>
    <w:family w:val="roman"/>
    <w:notTrueType/>
    <w:pitch w:val="default"/>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8AC" w:rsidRDefault="006048AC">
      <w:r>
        <w:separator/>
      </w:r>
    </w:p>
  </w:footnote>
  <w:footnote w:type="continuationSeparator" w:id="0">
    <w:p w:rsidR="006048AC" w:rsidRDefault="006048AC">
      <w:r>
        <w:continuationSeparator/>
      </w:r>
    </w:p>
  </w:footnote>
  <w:footnote w:id="1">
    <w:p w:rsidR="005357A5" w:rsidRDefault="006048AC">
      <w:pPr>
        <w:pStyle w:val="risale"/>
        <w:spacing w:before="120" w:line="240" w:lineRule="auto"/>
        <w:ind w:firstLine="0"/>
      </w:pPr>
      <w:r>
        <w:rPr>
          <w:rStyle w:val="DipnotKarakterleri"/>
        </w:rPr>
        <w:footnoteRef/>
      </w:r>
      <w:r>
        <w:rPr>
          <w:rFonts w:ascii="Calibri" w:hAnsi="Calibri" w:cs="Calibri"/>
          <w:i/>
          <w:iCs/>
        </w:rPr>
        <w:t>(Bakınız: Hakkın Müd</w:t>
      </w:r>
      <w:r>
        <w:rPr>
          <w:rFonts w:ascii="Calibri" w:hAnsi="Calibri" w:cs="Calibri"/>
          <w:i/>
          <w:iCs/>
        </w:rPr>
        <w:t>â</w:t>
      </w:r>
      <w:r>
        <w:rPr>
          <w:rFonts w:ascii="Calibri" w:hAnsi="Calibri" w:cs="Calibri"/>
          <w:i/>
          <w:iCs/>
        </w:rPr>
        <w:t>faası derlemesi)</w:t>
      </w:r>
    </w:p>
  </w:footnote>
  <w:footnote w:id="2">
    <w:p w:rsidR="005357A5" w:rsidRDefault="006048AC">
      <w:pPr>
        <w:jc w:val="both"/>
      </w:pPr>
      <w:r>
        <w:rPr>
          <w:rStyle w:val="DipnotKarakterleri"/>
        </w:rPr>
        <w:footnoteRef/>
      </w:r>
      <w:r>
        <w:rPr>
          <w:rFonts w:ascii="Calibri" w:hAnsi="Calibri"/>
        </w:rPr>
        <w:t> İyi olanı al, kötüyü terk et.</w:t>
      </w:r>
    </w:p>
  </w:footnote>
  <w:footnote w:id="3">
    <w:p w:rsidR="005357A5" w:rsidRDefault="006048AC">
      <w:pPr>
        <w:jc w:val="both"/>
      </w:pPr>
      <w:r>
        <w:rPr>
          <w:rStyle w:val="DipnotKarakterleri"/>
        </w:rPr>
        <w:footnoteRef/>
      </w:r>
      <w:r>
        <w:rPr>
          <w:rFonts w:eastAsia="Calibri" w:cs="Calibri"/>
        </w:rPr>
        <w:t xml:space="preserve"> </w:t>
      </w:r>
      <w:r>
        <w:rPr>
          <w:i/>
        </w:rPr>
        <w:t xml:space="preserve">Buhari, </w:t>
      </w:r>
      <w:r>
        <w:t xml:space="preserve">Enbiya: 49; </w:t>
      </w:r>
      <w:r>
        <w:rPr>
          <w:i/>
        </w:rPr>
        <w:t xml:space="preserve">Müslim, </w:t>
      </w:r>
      <w:r>
        <w:t xml:space="preserve">İmân:244, 245,  247; </w:t>
      </w:r>
      <w:r>
        <w:rPr>
          <w:i/>
        </w:rPr>
        <w:t>İbn-i Mâce,</w:t>
      </w:r>
      <w:r>
        <w:t xml:space="preserve"> Fiten: 33; </w:t>
      </w:r>
      <w:r>
        <w:rPr>
          <w:i/>
        </w:rPr>
        <w:t xml:space="preserve">Müsned, </w:t>
      </w:r>
      <w:r>
        <w:t>2:336, 3:368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3"/>
  <w:defaultTabStop w:val="709"/>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357A5"/>
    <w:rsid w:val="002A46D1"/>
    <w:rsid w:val="005357A5"/>
    <w:rsid w:val="006048A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672DA"/>
  <w15:docId w15:val="{489584D7-6FA9-4C13-83B7-333C64894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2"/>
        <w:szCs w:val="24"/>
        <w:lang w:val="tr-T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ipnotKarakterleri">
    <w:name w:val="Dipnot Karakterleri"/>
    <w:qFormat/>
    <w:rPr>
      <w:rFonts w:ascii="PalatinoTŸrk;Times New Roman" w:hAnsi="PalatinoTŸrk;Times New Roman" w:cs="PalatinoTŸrk;Times New Roman"/>
      <w:sz w:val="16"/>
    </w:rPr>
  </w:style>
  <w:style w:type="character" w:customStyle="1" w:styleId="Funotenzeichen">
    <w:name w:val="Fußnotenzeichen"/>
    <w:qFormat/>
    <w:rPr>
      <w:vertAlign w:val="superscript"/>
    </w:rPr>
  </w:style>
  <w:style w:type="character" w:customStyle="1" w:styleId="DipnotSabitleyicisi">
    <w:name w:val="Dipnot Sabitleyicisi"/>
    <w:rPr>
      <w:vertAlign w:val="superscript"/>
    </w:rPr>
  </w:style>
  <w:style w:type="character" w:customStyle="1" w:styleId="SonnotSabitleyicisi">
    <w:name w:val="Sonnot Sabitleyicisi"/>
    <w:rPr>
      <w:vertAlign w:val="superscript"/>
    </w:rPr>
  </w:style>
  <w:style w:type="character" w:customStyle="1" w:styleId="SonnotKarakterleri">
    <w:name w:val="Sonnot Karakterleri"/>
    <w:qFormat/>
  </w:style>
  <w:style w:type="paragraph" w:customStyle="1" w:styleId="Balk">
    <w:name w:val="Başlık"/>
    <w:basedOn w:val="Normal"/>
    <w:next w:val="GvdeMetni"/>
    <w:qFormat/>
    <w:pPr>
      <w:keepNext/>
      <w:spacing w:before="240" w:after="120"/>
    </w:pPr>
    <w:rPr>
      <w:rFonts w:ascii="Liberation Sans" w:eastAsia="Microsoft YaHei" w:hAnsi="Liberation Sans"/>
      <w:sz w:val="28"/>
      <w:szCs w:val="28"/>
    </w:rPr>
  </w:style>
  <w:style w:type="paragraph" w:styleId="GvdeMetni">
    <w:name w:val="Body Text"/>
    <w:basedOn w:val="Normal"/>
    <w:pPr>
      <w:spacing w:after="140" w:line="276" w:lineRule="auto"/>
    </w:pPr>
  </w:style>
  <w:style w:type="paragraph" w:styleId="Liste">
    <w:name w:val="List"/>
    <w:basedOn w:val="GvdeMetni"/>
  </w:style>
  <w:style w:type="paragraph" w:styleId="ResimYazs">
    <w:name w:val="caption"/>
    <w:basedOn w:val="Normal"/>
    <w:qFormat/>
    <w:pPr>
      <w:suppressLineNumbers/>
      <w:spacing w:before="120" w:after="120"/>
    </w:pPr>
    <w:rPr>
      <w:i/>
      <w:iCs/>
    </w:rPr>
  </w:style>
  <w:style w:type="paragraph" w:customStyle="1" w:styleId="Dizin">
    <w:name w:val="Dizin"/>
    <w:basedOn w:val="Normal"/>
    <w:qFormat/>
    <w:pPr>
      <w:suppressLineNumbers/>
    </w:pPr>
  </w:style>
  <w:style w:type="paragraph" w:styleId="DipnotMetni">
    <w:name w:val="footnote text"/>
    <w:basedOn w:val="Normal"/>
    <w:pPr>
      <w:suppressLineNumbers/>
      <w:ind w:left="339" w:hanging="339"/>
    </w:pPr>
    <w:rPr>
      <w:sz w:val="20"/>
      <w:szCs w:val="20"/>
    </w:rPr>
  </w:style>
  <w:style w:type="paragraph" w:customStyle="1" w:styleId="risale">
    <w:name w:val="risale"/>
    <w:basedOn w:val="Normal"/>
    <w:qFormat/>
    <w:pPr>
      <w:spacing w:before="160" w:line="280" w:lineRule="atLeast"/>
      <w:ind w:firstLine="357"/>
      <w:jc w:val="both"/>
    </w:pPr>
    <w:rPr>
      <w:color w:val="00000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4280</Words>
  <Characters>24400</Characters>
  <Application>Microsoft Office Word</Application>
  <DocSecurity>0</DocSecurity>
  <Lines>203</Lines>
  <Paragraphs>57</Paragraphs>
  <ScaleCrop>false</ScaleCrop>
  <Company/>
  <LinksUpToDate>false</LinksUpToDate>
  <CharactersWithSpaces>28623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Burak Sezgin</cp:lastModifiedBy>
  <cp:revision>7</cp:revision>
  <dcterms:created xsi:type="dcterms:W3CDTF">2019-10-27T22:31:00Z</dcterms:created>
  <dcterms:modified xsi:type="dcterms:W3CDTF">2019-11-23T19:59:00Z</dcterms:modified>
  <dc:language>tr-TR</dc:language>
</cp:coreProperties>
</file>